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F764B" w14:textId="77777777" w:rsidR="00ED3FF3" w:rsidRDefault="00ED3FF3" w:rsidP="00C07B9C">
      <w:pPr>
        <w:spacing w:after="0" w:line="240" w:lineRule="auto"/>
        <w:jc w:val="both"/>
        <w:rPr>
          <w:rFonts w:ascii="Open Sans" w:hAnsi="Open Sans" w:cs="Open Sans"/>
          <w:bCs/>
        </w:rPr>
      </w:pPr>
    </w:p>
    <w:p w14:paraId="1673DC95" w14:textId="77777777" w:rsidR="00C07B9C" w:rsidRPr="00ED3FF3" w:rsidRDefault="00C07B9C" w:rsidP="00C07B9C">
      <w:pPr>
        <w:spacing w:after="0" w:line="240" w:lineRule="auto"/>
        <w:jc w:val="both"/>
        <w:rPr>
          <w:rFonts w:ascii="Open Sans" w:hAnsi="Open Sans" w:cs="Open Sans"/>
          <w:bCs/>
        </w:rPr>
      </w:pPr>
    </w:p>
    <w:p w14:paraId="3525D5A1" w14:textId="1F9D1F0F" w:rsidR="00ED3FF3" w:rsidRPr="00ED3FF3" w:rsidRDefault="00C07B9C" w:rsidP="001C3BC7">
      <w:pPr>
        <w:spacing w:after="0" w:line="240" w:lineRule="auto"/>
        <w:jc w:val="center"/>
        <w:rPr>
          <w:rFonts w:ascii="Viga" w:hAnsi="Viga" w:cs="Open Sans"/>
          <w:bCs/>
          <w:sz w:val="32"/>
        </w:rPr>
      </w:pPr>
      <w:r>
        <w:rPr>
          <w:rFonts w:ascii="Viga" w:hAnsi="Viga" w:cs="Open Sans"/>
          <w:bCs/>
          <w:sz w:val="32"/>
        </w:rPr>
        <w:t xml:space="preserve">OFERTA </w:t>
      </w:r>
      <w:r w:rsidR="00ED3FF3" w:rsidRPr="00ED3FF3">
        <w:rPr>
          <w:rFonts w:ascii="Viga" w:hAnsi="Viga" w:cs="Open Sans"/>
          <w:bCs/>
          <w:sz w:val="32"/>
        </w:rPr>
        <w:t>BOGOTA Y MEDELLIN</w:t>
      </w:r>
      <w:bookmarkStart w:id="0" w:name="_GoBack"/>
      <w:bookmarkEnd w:id="0"/>
    </w:p>
    <w:p w14:paraId="078142E8" w14:textId="77777777" w:rsidR="00ED3FF3" w:rsidRDefault="00ED3FF3" w:rsidP="00C07B9C">
      <w:pPr>
        <w:spacing w:after="0" w:line="240" w:lineRule="auto"/>
        <w:jc w:val="both"/>
        <w:rPr>
          <w:rFonts w:ascii="Open Sans" w:hAnsi="Open Sans" w:cs="Open Sans"/>
          <w:bCs/>
        </w:rPr>
      </w:pPr>
    </w:p>
    <w:p w14:paraId="10E17FC7" w14:textId="78C347AF" w:rsidR="00520D29" w:rsidRPr="00ED3FF3" w:rsidRDefault="00520D29" w:rsidP="00C07B9C">
      <w:pPr>
        <w:spacing w:after="0" w:line="240" w:lineRule="auto"/>
        <w:jc w:val="both"/>
        <w:rPr>
          <w:rFonts w:ascii="Open Sans" w:hAnsi="Open Sans" w:cs="Open Sans"/>
          <w:bCs/>
        </w:rPr>
      </w:pPr>
      <w:r w:rsidRPr="00ED3FF3">
        <w:rPr>
          <w:rFonts w:ascii="Open Sans" w:hAnsi="Open Sans" w:cs="Open Sans"/>
          <w:bCs/>
        </w:rPr>
        <w:t>Bogotá, la ciudad para todos, gracias a fusión entre pasado y presente es un destino ideal con historia, diversión, gastronomía, cultura, negocios y mucho más.</w:t>
      </w:r>
    </w:p>
    <w:p w14:paraId="35EFACD1" w14:textId="16C6DEB2" w:rsidR="00520D29" w:rsidRDefault="00520D29" w:rsidP="00C07B9C">
      <w:pPr>
        <w:spacing w:after="0" w:line="240" w:lineRule="auto"/>
        <w:jc w:val="both"/>
        <w:rPr>
          <w:rFonts w:ascii="Open Sans" w:hAnsi="Open Sans" w:cs="Open Sans"/>
          <w:bCs/>
        </w:rPr>
      </w:pPr>
      <w:r w:rsidRPr="00ED3FF3">
        <w:rPr>
          <w:rFonts w:ascii="Open Sans" w:hAnsi="Open Sans" w:cs="Open Sans"/>
          <w:bCs/>
        </w:rPr>
        <w:t xml:space="preserve">Medellín, la ciudad de la eterna primavera te invita a conocer su transformación social y de innovación. </w:t>
      </w:r>
    </w:p>
    <w:p w14:paraId="38CA5CA6" w14:textId="77777777" w:rsidR="00C07B9C" w:rsidRDefault="00C07B9C" w:rsidP="00C07B9C">
      <w:pPr>
        <w:spacing w:after="0" w:line="240" w:lineRule="auto"/>
        <w:jc w:val="both"/>
        <w:rPr>
          <w:rFonts w:ascii="Open Sans" w:hAnsi="Open Sans" w:cs="Open Sans"/>
          <w:bCs/>
        </w:rPr>
      </w:pPr>
    </w:p>
    <w:p w14:paraId="1FF25BE3" w14:textId="4264FF57" w:rsidR="00C07B9C" w:rsidRDefault="00C07B9C" w:rsidP="00C07B9C">
      <w:pPr>
        <w:spacing w:after="0" w:line="240" w:lineRule="auto"/>
        <w:jc w:val="both"/>
        <w:rPr>
          <w:rFonts w:ascii="Open Sans" w:hAnsi="Open Sans" w:cs="Open Sans"/>
          <w:bCs/>
        </w:rPr>
      </w:pPr>
      <w:r>
        <w:rPr>
          <w:rFonts w:ascii="Open Sans" w:hAnsi="Open Sans" w:cs="Open Sans"/>
          <w:b/>
          <w:noProof/>
          <w:color w:val="000000" w:themeColor="text1"/>
          <w:lang w:val="es-GT" w:eastAsia="es-GT"/>
        </w:rPr>
        <w:drawing>
          <wp:inline distT="0" distB="0" distL="0" distR="0" wp14:anchorId="37A48865" wp14:editId="2353CF5D">
            <wp:extent cx="5943600" cy="30943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gota.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094355"/>
                    </a:xfrm>
                    <a:prstGeom prst="rect">
                      <a:avLst/>
                    </a:prstGeom>
                  </pic:spPr>
                </pic:pic>
              </a:graphicData>
            </a:graphic>
          </wp:inline>
        </w:drawing>
      </w:r>
    </w:p>
    <w:p w14:paraId="79792D43" w14:textId="77777777" w:rsidR="00C07B9C" w:rsidRDefault="00C07B9C" w:rsidP="00C07B9C">
      <w:pPr>
        <w:jc w:val="both"/>
        <w:rPr>
          <w:rFonts w:ascii="Viga" w:hAnsi="Viga"/>
          <w:color w:val="FF0000"/>
          <w:sz w:val="28"/>
        </w:rPr>
      </w:pPr>
    </w:p>
    <w:p w14:paraId="7AE24FDF" w14:textId="32FC9998" w:rsidR="00C07B9C" w:rsidRPr="00ED3FF3" w:rsidRDefault="00C07B9C" w:rsidP="00C07B9C">
      <w:pPr>
        <w:jc w:val="both"/>
        <w:rPr>
          <w:rFonts w:ascii="Viga" w:hAnsi="Viga"/>
        </w:rPr>
      </w:pPr>
      <w:r>
        <w:rPr>
          <w:rFonts w:ascii="Viga" w:hAnsi="Viga"/>
          <w:color w:val="FF0000"/>
          <w:sz w:val="28"/>
        </w:rPr>
        <w:t xml:space="preserve">OPERACIÓN OFERTA </w:t>
      </w:r>
      <w:r w:rsidRPr="00ED3FF3">
        <w:rPr>
          <w:rFonts w:ascii="Viga" w:hAnsi="Viga"/>
          <w:color w:val="FF0000"/>
          <w:sz w:val="28"/>
        </w:rPr>
        <w:t xml:space="preserve"> </w:t>
      </w:r>
    </w:p>
    <w:p w14:paraId="3EDE8D5F" w14:textId="2D9B7BFF" w:rsidR="00C07B9C" w:rsidRPr="00C07B9C" w:rsidRDefault="00C07B9C" w:rsidP="00C07B9C">
      <w:pPr>
        <w:spacing w:after="0" w:line="240" w:lineRule="auto"/>
        <w:jc w:val="both"/>
        <w:rPr>
          <w:rFonts w:ascii="Open Sans" w:hAnsi="Open Sans" w:cs="Open Sans"/>
          <w:bCs/>
        </w:rPr>
      </w:pPr>
      <w:r>
        <w:rPr>
          <w:rFonts w:ascii="Open Sans" w:hAnsi="Open Sans" w:cs="Open Sans"/>
          <w:b/>
          <w:color w:val="000000" w:themeColor="text1"/>
        </w:rPr>
        <w:t xml:space="preserve">VIERNES </w:t>
      </w:r>
      <w:r w:rsidRPr="00C07B9C">
        <w:rPr>
          <w:rFonts w:ascii="Open Sans" w:hAnsi="Open Sans" w:cs="Open Sans"/>
          <w:color w:val="000000" w:themeColor="text1"/>
        </w:rPr>
        <w:t xml:space="preserve">(Mínimo 2 </w:t>
      </w:r>
      <w:proofErr w:type="spellStart"/>
      <w:r w:rsidRPr="00C07B9C">
        <w:rPr>
          <w:rFonts w:ascii="Open Sans" w:hAnsi="Open Sans" w:cs="Open Sans"/>
          <w:color w:val="000000" w:themeColor="text1"/>
        </w:rPr>
        <w:t>pax</w:t>
      </w:r>
      <w:proofErr w:type="spellEnd"/>
      <w:r w:rsidRPr="00C07B9C">
        <w:rPr>
          <w:rFonts w:ascii="Open Sans" w:hAnsi="Open Sans" w:cs="Open Sans"/>
          <w:color w:val="000000" w:themeColor="text1"/>
        </w:rPr>
        <w:t>)</w:t>
      </w:r>
    </w:p>
    <w:p w14:paraId="46C59841" w14:textId="672664A3" w:rsidR="00520D29" w:rsidRPr="00ED3FF3" w:rsidRDefault="00520D29" w:rsidP="00C07B9C">
      <w:pPr>
        <w:jc w:val="both"/>
        <w:rPr>
          <w:rFonts w:ascii="Viga" w:hAnsi="Viga"/>
        </w:rPr>
      </w:pPr>
      <w:r w:rsidRPr="00ED3FF3">
        <w:br/>
      </w:r>
      <w:r w:rsidR="00ED3FF3" w:rsidRPr="00ED3FF3">
        <w:rPr>
          <w:rFonts w:ascii="Viga" w:hAnsi="Viga"/>
          <w:color w:val="FF0000"/>
          <w:sz w:val="28"/>
        </w:rPr>
        <w:t>ITINERARIO</w:t>
      </w:r>
      <w:r w:rsidRPr="00ED3FF3">
        <w:rPr>
          <w:rFonts w:ascii="Viga" w:hAnsi="Viga"/>
          <w:color w:val="FF0000"/>
          <w:sz w:val="28"/>
        </w:rPr>
        <w:t xml:space="preserve"> </w:t>
      </w:r>
    </w:p>
    <w:p w14:paraId="3EEC06E2" w14:textId="77777777" w:rsidR="00ED3FF3" w:rsidRPr="00ED3FF3" w:rsidRDefault="00520D29" w:rsidP="00C07B9C">
      <w:pPr>
        <w:tabs>
          <w:tab w:val="left" w:pos="1170"/>
        </w:tabs>
        <w:jc w:val="both"/>
        <w:rPr>
          <w:rFonts w:ascii="Open Sans" w:hAnsi="Open Sans" w:cs="Open Sans"/>
          <w:b/>
          <w:color w:val="000000" w:themeColor="text1"/>
        </w:rPr>
      </w:pPr>
      <w:r w:rsidRPr="00ED3FF3">
        <w:rPr>
          <w:rFonts w:ascii="Open Sans" w:hAnsi="Open Sans" w:cs="Open Sans"/>
          <w:b/>
          <w:color w:val="000000" w:themeColor="text1"/>
        </w:rPr>
        <w:t xml:space="preserve">DÍA 1 </w:t>
      </w:r>
      <w:r w:rsidR="00830ABB" w:rsidRPr="00ED3FF3">
        <w:rPr>
          <w:rFonts w:ascii="Open Sans" w:hAnsi="Open Sans" w:cs="Open Sans"/>
          <w:b/>
          <w:color w:val="000000" w:themeColor="text1"/>
        </w:rPr>
        <w:t xml:space="preserve">(VIERNES) </w:t>
      </w:r>
      <w:r w:rsidRPr="00ED3FF3">
        <w:rPr>
          <w:rFonts w:ascii="Open Sans" w:hAnsi="Open Sans" w:cs="Open Sans"/>
          <w:b/>
          <w:color w:val="000000" w:themeColor="text1"/>
        </w:rPr>
        <w:t xml:space="preserve">CIUDAD DE ORIGEN - BOGOTÁ </w:t>
      </w:r>
    </w:p>
    <w:p w14:paraId="256ED6A6" w14:textId="7FD0F4B3" w:rsidR="00520D29" w:rsidRPr="00ED3FF3" w:rsidRDefault="00520D29" w:rsidP="00C07B9C">
      <w:pPr>
        <w:tabs>
          <w:tab w:val="left" w:pos="1170"/>
        </w:tabs>
        <w:jc w:val="both"/>
        <w:rPr>
          <w:rFonts w:ascii="Open Sans" w:hAnsi="Open Sans" w:cs="Open Sans"/>
          <w:b/>
          <w:color w:val="000000" w:themeColor="text1"/>
        </w:rPr>
      </w:pPr>
      <w:r w:rsidRPr="00ED3FF3">
        <w:rPr>
          <w:rFonts w:ascii="Open Sans" w:hAnsi="Open Sans" w:cs="Open Sans"/>
          <w:color w:val="000000" w:themeColor="text1"/>
        </w:rPr>
        <w:t xml:space="preserve">Llegada a la ciudad de Bogotá, la multicultural capital colombiana. Uno de nuestros representantes te estará esperando para dirigirte hasta la unidad vehicular que te conducirá desde el Aeropuerto Internacional “El Dorado” hasta el hotel elegido.  Registro en el hotel. Alojamiento. </w:t>
      </w:r>
    </w:p>
    <w:p w14:paraId="0E4866C0" w14:textId="77777777" w:rsidR="00ED3FF3" w:rsidRPr="00ED3FF3" w:rsidRDefault="00520D29" w:rsidP="00C07B9C">
      <w:pPr>
        <w:jc w:val="both"/>
        <w:rPr>
          <w:rFonts w:ascii="Open Sans" w:hAnsi="Open Sans" w:cs="Open Sans"/>
          <w:b/>
          <w:color w:val="000000" w:themeColor="text1"/>
        </w:rPr>
      </w:pPr>
      <w:r w:rsidRPr="00ED3FF3">
        <w:rPr>
          <w:rFonts w:ascii="Open Sans" w:hAnsi="Open Sans" w:cs="Open Sans"/>
          <w:b/>
          <w:color w:val="000000" w:themeColor="text1"/>
        </w:rPr>
        <w:t xml:space="preserve">DÍA 2 </w:t>
      </w:r>
      <w:r w:rsidR="00830ABB" w:rsidRPr="00ED3FF3">
        <w:rPr>
          <w:rFonts w:ascii="Open Sans" w:hAnsi="Open Sans" w:cs="Open Sans"/>
          <w:b/>
          <w:color w:val="000000" w:themeColor="text1"/>
        </w:rPr>
        <w:t xml:space="preserve">(SABADO) </w:t>
      </w:r>
      <w:r w:rsidRPr="00ED3FF3">
        <w:rPr>
          <w:rFonts w:ascii="Open Sans" w:hAnsi="Open Sans" w:cs="Open Sans"/>
          <w:b/>
          <w:color w:val="000000" w:themeColor="text1"/>
        </w:rPr>
        <w:t xml:space="preserve">BOGOTÁ (Visita a la ciudad con Monserrate) </w:t>
      </w:r>
    </w:p>
    <w:p w14:paraId="282D5A66" w14:textId="0A9A80A3" w:rsidR="00520D29" w:rsidRPr="00ED3FF3" w:rsidRDefault="00520D29" w:rsidP="00C07B9C">
      <w:pPr>
        <w:jc w:val="both"/>
        <w:rPr>
          <w:rFonts w:ascii="Open Sans" w:hAnsi="Open Sans" w:cs="Open Sans"/>
          <w:color w:val="000000" w:themeColor="text1"/>
        </w:rPr>
      </w:pPr>
      <w:r w:rsidRPr="00ED3FF3">
        <w:rPr>
          <w:rFonts w:ascii="Open Sans" w:hAnsi="Open Sans" w:cs="Open Sans"/>
          <w:color w:val="000000" w:themeColor="text1"/>
        </w:rPr>
        <w:t xml:space="preserve">Desayuno. El día de hoy conocerás el centro histórico de Bogotá, en compañía de uno de nuestros representantes, quien te recogerá en el lobby del hotel.  Este recorrido peatonal inicia en la Plaza de Bolívar, visitaremos sus calles aledañas y podrás apreciar edificaciones </w:t>
      </w:r>
      <w:r w:rsidRPr="00ED3FF3">
        <w:rPr>
          <w:rFonts w:ascii="Open Sans" w:hAnsi="Open Sans" w:cs="Open Sans"/>
          <w:color w:val="000000" w:themeColor="text1"/>
        </w:rPr>
        <w:lastRenderedPageBreak/>
        <w:t>como el Capitolio Nacional, centro del Congreso y joya arquitectónica de Bogotá, la Casa de los Comuneros, Iglesia Museo Santa Clara, la Casa de Nariño, sede de la Presidencia y donde nació Antonio Nariño, precursor de la Independencia Colombiana.</w:t>
      </w:r>
    </w:p>
    <w:p w14:paraId="6EF1C874" w14:textId="77777777" w:rsidR="00520D29" w:rsidRPr="00ED3FF3" w:rsidRDefault="00520D29" w:rsidP="00C07B9C">
      <w:pPr>
        <w:jc w:val="both"/>
        <w:rPr>
          <w:rFonts w:ascii="Open Sans" w:hAnsi="Open Sans" w:cs="Open Sans"/>
          <w:color w:val="000000" w:themeColor="text1"/>
        </w:rPr>
      </w:pPr>
      <w:r w:rsidRPr="00ED3FF3">
        <w:rPr>
          <w:rFonts w:ascii="Open Sans" w:hAnsi="Open Sans" w:cs="Open Sans"/>
          <w:color w:val="000000" w:themeColor="text1"/>
        </w:rPr>
        <w:t>Entraremos al Museo del Oro, cuya arquitectura hace referencia a la cosmología indígena y posee unas 34.000 piezas de orfebrería de diversas culturas prehispánicas. Posteriormente, recorreremos los pasos del Libertador Simón Bolívar, visitando la Casa Museo Quinta de Bolívar.</w:t>
      </w:r>
    </w:p>
    <w:p w14:paraId="4CA3FC55" w14:textId="77777777" w:rsidR="00520D29" w:rsidRPr="00ED3FF3" w:rsidRDefault="00520D29" w:rsidP="00C07B9C">
      <w:pPr>
        <w:jc w:val="both"/>
        <w:rPr>
          <w:rFonts w:ascii="Open Sans" w:hAnsi="Open Sans" w:cs="Open Sans"/>
          <w:color w:val="000000" w:themeColor="text1"/>
        </w:rPr>
      </w:pPr>
      <w:r w:rsidRPr="00ED3FF3">
        <w:rPr>
          <w:rFonts w:ascii="Open Sans" w:hAnsi="Open Sans" w:cs="Open Sans"/>
          <w:color w:val="000000" w:themeColor="text1"/>
        </w:rPr>
        <w:t>Ahora, nos preparamos para estar a 3.152 metros más cerca de las estrellas y conocer el majestuoso Cerro de Monserrate, vigía silencioso de la ciudad de Bogotá. En él se encuentra el santuario donde se venera la imagen del Señor Caído de Monserrate. Descenso y traslado al hotel. Resto del día libre y alojamiento.</w:t>
      </w:r>
    </w:p>
    <w:p w14:paraId="4A141BD3" w14:textId="77777777" w:rsidR="00520D29" w:rsidRPr="00C07B9C" w:rsidRDefault="00520D29" w:rsidP="00C07B9C">
      <w:pPr>
        <w:spacing w:after="0" w:line="240" w:lineRule="auto"/>
        <w:jc w:val="both"/>
        <w:rPr>
          <w:rFonts w:ascii="Open Sans" w:hAnsi="Open Sans" w:cs="Open Sans"/>
          <w:color w:val="FF0000"/>
        </w:rPr>
      </w:pPr>
      <w:r w:rsidRPr="00C07B9C">
        <w:rPr>
          <w:rFonts w:ascii="Open Sans" w:hAnsi="Open Sans" w:cs="Open Sans"/>
          <w:b/>
          <w:bCs/>
          <w:color w:val="FF0000"/>
        </w:rPr>
        <w:t xml:space="preserve">Notas: </w:t>
      </w:r>
    </w:p>
    <w:p w14:paraId="007C4A6B" w14:textId="77777777" w:rsidR="00520D29" w:rsidRPr="00ED3FF3" w:rsidRDefault="00520D29" w:rsidP="00C07B9C">
      <w:pPr>
        <w:jc w:val="both"/>
        <w:rPr>
          <w:rFonts w:ascii="Open Sans" w:hAnsi="Open Sans" w:cs="Open Sans"/>
          <w:color w:val="000000" w:themeColor="text1"/>
        </w:rPr>
      </w:pPr>
      <w:r w:rsidRPr="00ED3FF3">
        <w:rPr>
          <w:rFonts w:ascii="Open Sans" w:hAnsi="Open Sans" w:cs="Open Sans"/>
          <w:color w:val="000000" w:themeColor="text1"/>
        </w:rPr>
        <w:t>*El Museo del Oro y la Casa Museo Quinta de Bolívar están cerrados todos lunes, por lo cual se visita el Museo Botero y el Museo Casa de la Moneda.</w:t>
      </w:r>
    </w:p>
    <w:p w14:paraId="50BF9369" w14:textId="77777777" w:rsidR="00C07B9C" w:rsidRDefault="00520D29" w:rsidP="00C07B9C">
      <w:pPr>
        <w:spacing w:after="0"/>
        <w:jc w:val="both"/>
        <w:rPr>
          <w:rFonts w:ascii="Open Sans" w:hAnsi="Open Sans" w:cs="Open Sans"/>
          <w:color w:val="000000" w:themeColor="text1"/>
        </w:rPr>
      </w:pPr>
      <w:r w:rsidRPr="00ED3FF3">
        <w:rPr>
          <w:rFonts w:ascii="Open Sans" w:hAnsi="Open Sans" w:cs="Open Sans"/>
          <w:b/>
          <w:color w:val="000000" w:themeColor="text1"/>
        </w:rPr>
        <w:t>Duración:</w:t>
      </w:r>
      <w:r w:rsidRPr="00ED3FF3">
        <w:rPr>
          <w:rFonts w:ascii="Open Sans" w:hAnsi="Open Sans" w:cs="Open Sans"/>
          <w:color w:val="000000" w:themeColor="text1"/>
        </w:rPr>
        <w:t xml:space="preserve"> Aproximadamente 05 horas.</w:t>
      </w:r>
    </w:p>
    <w:p w14:paraId="3B3F9967" w14:textId="3702D171" w:rsidR="00520D29" w:rsidRDefault="00520D29" w:rsidP="00C07B9C">
      <w:pPr>
        <w:spacing w:after="0"/>
        <w:jc w:val="both"/>
        <w:rPr>
          <w:rFonts w:ascii="Open Sans" w:hAnsi="Open Sans" w:cs="Open Sans"/>
          <w:color w:val="000000" w:themeColor="text1"/>
        </w:rPr>
      </w:pPr>
      <w:r w:rsidRPr="00ED3FF3">
        <w:rPr>
          <w:rFonts w:ascii="Open Sans" w:hAnsi="Open Sans" w:cs="Open Sans"/>
          <w:b/>
          <w:color w:val="000000" w:themeColor="text1"/>
        </w:rPr>
        <w:t>Operación:</w:t>
      </w:r>
      <w:r w:rsidRPr="00ED3FF3">
        <w:rPr>
          <w:rFonts w:ascii="Open Sans" w:hAnsi="Open Sans" w:cs="Open Sans"/>
          <w:color w:val="000000" w:themeColor="text1"/>
        </w:rPr>
        <w:t xml:space="preserve"> lunes a sábados inicia a las 9:00 Horas, los domingos el tour con ascenso a Monserrate opera sujeto a disponibilidad y bajo solicitud.</w:t>
      </w:r>
    </w:p>
    <w:p w14:paraId="10CA307F" w14:textId="77777777" w:rsidR="00C07B9C" w:rsidRPr="00ED3FF3" w:rsidRDefault="00C07B9C" w:rsidP="00C07B9C">
      <w:pPr>
        <w:spacing w:after="0"/>
        <w:jc w:val="both"/>
        <w:rPr>
          <w:rFonts w:ascii="Open Sans" w:hAnsi="Open Sans" w:cs="Open Sans"/>
          <w:color w:val="000000" w:themeColor="text1"/>
        </w:rPr>
      </w:pPr>
    </w:p>
    <w:p w14:paraId="6445991F" w14:textId="00D13EA1" w:rsidR="00ED3FF3" w:rsidRPr="00ED3FF3" w:rsidRDefault="00830ABB" w:rsidP="00C07B9C">
      <w:pPr>
        <w:jc w:val="both"/>
        <w:rPr>
          <w:rFonts w:ascii="Open Sans" w:hAnsi="Open Sans" w:cs="Open Sans"/>
          <w:b/>
          <w:color w:val="000000" w:themeColor="text1"/>
        </w:rPr>
      </w:pPr>
      <w:r w:rsidRPr="00ED3FF3">
        <w:rPr>
          <w:rFonts w:ascii="Open Sans" w:hAnsi="Open Sans" w:cs="Open Sans"/>
          <w:b/>
          <w:color w:val="000000" w:themeColor="text1"/>
        </w:rPr>
        <w:t xml:space="preserve">DÍA 3 (DOMINGO) </w:t>
      </w:r>
      <w:r w:rsidR="00ED3FF3">
        <w:rPr>
          <w:rFonts w:ascii="Open Sans" w:hAnsi="Open Sans" w:cs="Open Sans"/>
          <w:b/>
          <w:color w:val="000000" w:themeColor="text1"/>
        </w:rPr>
        <w:t>BOGOTÁ</w:t>
      </w:r>
    </w:p>
    <w:p w14:paraId="74295909" w14:textId="5D102508" w:rsidR="00830ABB" w:rsidRPr="00ED3FF3" w:rsidRDefault="00830ABB" w:rsidP="00C07B9C">
      <w:pPr>
        <w:jc w:val="both"/>
        <w:rPr>
          <w:rFonts w:ascii="Open Sans" w:hAnsi="Open Sans" w:cs="Open Sans"/>
          <w:color w:val="000000" w:themeColor="text1"/>
        </w:rPr>
      </w:pPr>
      <w:r w:rsidRPr="00ED3FF3">
        <w:rPr>
          <w:rFonts w:ascii="Open Sans" w:hAnsi="Open Sans" w:cs="Open Sans"/>
          <w:color w:val="000000" w:themeColor="text1"/>
        </w:rPr>
        <w:t xml:space="preserve">Desayuno. Día libre para actividades opcionales. Alojamiento. </w:t>
      </w:r>
    </w:p>
    <w:p w14:paraId="65051D7F" w14:textId="77777777" w:rsidR="00830ABB" w:rsidRPr="00ED3FF3" w:rsidRDefault="00830ABB" w:rsidP="00C07B9C">
      <w:pPr>
        <w:spacing w:after="0" w:line="240" w:lineRule="auto"/>
        <w:jc w:val="both"/>
        <w:rPr>
          <w:rFonts w:ascii="Open Sans" w:hAnsi="Open Sans" w:cs="Open Sans"/>
          <w:color w:val="000000" w:themeColor="text1"/>
        </w:rPr>
      </w:pPr>
    </w:p>
    <w:p w14:paraId="4F699DE4" w14:textId="77777777" w:rsidR="00ED3FF3" w:rsidRDefault="00520D29" w:rsidP="00C07B9C">
      <w:pPr>
        <w:spacing w:after="0" w:line="240" w:lineRule="auto"/>
        <w:jc w:val="both"/>
        <w:rPr>
          <w:rFonts w:ascii="Open Sans" w:hAnsi="Open Sans" w:cs="Open Sans"/>
          <w:b/>
          <w:color w:val="000000" w:themeColor="text1"/>
        </w:rPr>
      </w:pPr>
      <w:r w:rsidRPr="00ED3FF3">
        <w:rPr>
          <w:rFonts w:ascii="Open Sans" w:hAnsi="Open Sans" w:cs="Open Sans"/>
          <w:b/>
          <w:color w:val="000000" w:themeColor="text1"/>
        </w:rPr>
        <w:t xml:space="preserve">DÍA </w:t>
      </w:r>
      <w:r w:rsidR="00830ABB" w:rsidRPr="00ED3FF3">
        <w:rPr>
          <w:rFonts w:ascii="Open Sans" w:hAnsi="Open Sans" w:cs="Open Sans"/>
          <w:b/>
          <w:color w:val="000000" w:themeColor="text1"/>
        </w:rPr>
        <w:t>4</w:t>
      </w:r>
      <w:r w:rsidRPr="00ED3FF3">
        <w:rPr>
          <w:rFonts w:ascii="Open Sans" w:hAnsi="Open Sans" w:cs="Open Sans"/>
          <w:b/>
          <w:color w:val="000000" w:themeColor="text1"/>
        </w:rPr>
        <w:t xml:space="preserve"> </w:t>
      </w:r>
      <w:r w:rsidR="00830ABB" w:rsidRPr="00ED3FF3">
        <w:rPr>
          <w:rFonts w:ascii="Open Sans" w:hAnsi="Open Sans" w:cs="Open Sans"/>
          <w:b/>
          <w:color w:val="000000" w:themeColor="text1"/>
        </w:rPr>
        <w:t xml:space="preserve">(LUNES) </w:t>
      </w:r>
      <w:r w:rsidRPr="00ED3FF3">
        <w:rPr>
          <w:rFonts w:ascii="Open Sans" w:hAnsi="Open Sans" w:cs="Open Sans"/>
          <w:b/>
          <w:color w:val="000000" w:themeColor="text1"/>
        </w:rPr>
        <w:t xml:space="preserve">BOGOTÁ – MEDELLÍN </w:t>
      </w:r>
    </w:p>
    <w:p w14:paraId="765C5BE9" w14:textId="77777777" w:rsidR="00ED3FF3" w:rsidRPr="00ED3FF3" w:rsidRDefault="00ED3FF3" w:rsidP="00C07B9C">
      <w:pPr>
        <w:spacing w:after="0" w:line="240" w:lineRule="auto"/>
        <w:jc w:val="both"/>
        <w:rPr>
          <w:rFonts w:ascii="Open Sans" w:hAnsi="Open Sans" w:cs="Open Sans"/>
          <w:b/>
          <w:color w:val="000000" w:themeColor="text1"/>
        </w:rPr>
      </w:pPr>
    </w:p>
    <w:p w14:paraId="11ECD68B" w14:textId="21DB0294" w:rsidR="00520D29" w:rsidRPr="00ED3FF3" w:rsidRDefault="00520D29" w:rsidP="00C07B9C">
      <w:pPr>
        <w:spacing w:after="0" w:line="240" w:lineRule="auto"/>
        <w:jc w:val="both"/>
        <w:rPr>
          <w:rFonts w:ascii="Open Sans" w:hAnsi="Open Sans" w:cs="Open Sans"/>
          <w:bCs/>
          <w:color w:val="000000" w:themeColor="text1"/>
        </w:rPr>
      </w:pPr>
      <w:r w:rsidRPr="00ED3FF3">
        <w:rPr>
          <w:rFonts w:ascii="Open Sans" w:hAnsi="Open Sans" w:cs="Open Sans"/>
          <w:color w:val="000000" w:themeColor="text1"/>
        </w:rPr>
        <w:t xml:space="preserve">Desayuno. A la hora indicada traslado al aeropuerto El Dorado de Bogotá para tomar vuelo con destino a la Ciudad de Medellín </w:t>
      </w:r>
      <w:r w:rsidRPr="00ED3FF3">
        <w:rPr>
          <w:rFonts w:ascii="Open Sans" w:hAnsi="Open Sans" w:cs="Open Sans"/>
          <w:b/>
          <w:color w:val="000000" w:themeColor="text1"/>
        </w:rPr>
        <w:t>(Boleto aéreo no incluido)</w:t>
      </w:r>
      <w:r w:rsidRPr="00ED3FF3">
        <w:rPr>
          <w:rFonts w:ascii="Open Sans" w:hAnsi="Open Sans" w:cs="Open Sans"/>
          <w:color w:val="000000" w:themeColor="text1"/>
        </w:rPr>
        <w:t xml:space="preserve">. </w:t>
      </w:r>
      <w:r w:rsidRPr="00ED3FF3">
        <w:rPr>
          <w:rFonts w:ascii="Open Sans" w:hAnsi="Open Sans" w:cs="Open Sans"/>
          <w:bCs/>
          <w:color w:val="000000" w:themeColor="text1"/>
        </w:rPr>
        <w:t>Llegada a Medellín conocida como la ciudad de la eterna primavera, recepción y traslado con todos los protocolos de bioseguridad establecidos desde el aeropuerto de Rionegro al hotel elegido en Medellín. Alojamiento.</w:t>
      </w:r>
      <w:r w:rsidRPr="00ED3FF3">
        <w:rPr>
          <w:rFonts w:ascii="Open Sans" w:hAnsi="Open Sans" w:cs="Open Sans"/>
          <w:bCs/>
          <w:color w:val="000000" w:themeColor="text1"/>
        </w:rPr>
        <w:br/>
      </w:r>
    </w:p>
    <w:p w14:paraId="69FEBDEE" w14:textId="77777777" w:rsidR="00ED3FF3" w:rsidRPr="00ED3FF3" w:rsidRDefault="00520D29" w:rsidP="00C07B9C">
      <w:pPr>
        <w:jc w:val="both"/>
        <w:rPr>
          <w:rFonts w:ascii="Open Sans" w:hAnsi="Open Sans" w:cs="Open Sans"/>
          <w:b/>
          <w:bCs/>
          <w:color w:val="000000" w:themeColor="text1"/>
        </w:rPr>
      </w:pPr>
      <w:r w:rsidRPr="00ED3FF3">
        <w:rPr>
          <w:rFonts w:ascii="Open Sans" w:hAnsi="Open Sans" w:cs="Open Sans"/>
          <w:b/>
          <w:bCs/>
          <w:color w:val="000000" w:themeColor="text1"/>
        </w:rPr>
        <w:t xml:space="preserve">DÍA </w:t>
      </w:r>
      <w:r w:rsidR="00830ABB" w:rsidRPr="00ED3FF3">
        <w:rPr>
          <w:rFonts w:ascii="Open Sans" w:hAnsi="Open Sans" w:cs="Open Sans"/>
          <w:b/>
          <w:bCs/>
          <w:color w:val="000000" w:themeColor="text1"/>
        </w:rPr>
        <w:t>5</w:t>
      </w:r>
      <w:r w:rsidRPr="00ED3FF3">
        <w:rPr>
          <w:rFonts w:ascii="Open Sans" w:hAnsi="Open Sans" w:cs="Open Sans"/>
          <w:b/>
          <w:bCs/>
          <w:color w:val="000000" w:themeColor="text1"/>
        </w:rPr>
        <w:t xml:space="preserve"> </w:t>
      </w:r>
      <w:r w:rsidR="00830ABB" w:rsidRPr="00ED3FF3">
        <w:rPr>
          <w:rFonts w:ascii="Open Sans" w:hAnsi="Open Sans" w:cs="Open Sans"/>
          <w:b/>
          <w:bCs/>
          <w:color w:val="000000" w:themeColor="text1"/>
        </w:rPr>
        <w:t xml:space="preserve">(MARTES) </w:t>
      </w:r>
      <w:r w:rsidRPr="00ED3FF3">
        <w:rPr>
          <w:rFonts w:ascii="Open Sans" w:hAnsi="Open Sans" w:cs="Open Sans"/>
          <w:b/>
          <w:bCs/>
          <w:color w:val="000000" w:themeColor="text1"/>
        </w:rPr>
        <w:t xml:space="preserve">MEDELLÍN (Visita de la Ciudad) </w:t>
      </w:r>
    </w:p>
    <w:p w14:paraId="45EF546F" w14:textId="6CC94F51" w:rsidR="00520D29" w:rsidRDefault="00520D29" w:rsidP="00C07B9C">
      <w:pPr>
        <w:jc w:val="both"/>
        <w:rPr>
          <w:rFonts w:ascii="Open Sans" w:hAnsi="Open Sans" w:cs="Open Sans"/>
          <w:bCs/>
          <w:color w:val="000000" w:themeColor="text1"/>
        </w:rPr>
      </w:pPr>
      <w:r w:rsidRPr="00ED3FF3">
        <w:rPr>
          <w:rFonts w:ascii="Open Sans" w:hAnsi="Open Sans" w:cs="Open Sans"/>
          <w:bCs/>
          <w:color w:val="000000" w:themeColor="text1"/>
        </w:rPr>
        <w:t>Desayuno. Te recogeremos en tu hotel, para comenzar un recorrido panorámico por algunos lugares turísticos de Medellín. Empezaremos por el barrio El Poblado, centro financiero, hotelero y comercial; el Cerro Nutibara, mirador natural de Medellín y en cuya cima se encuentra una réplica de un típico pueblo antioqueño. También podrás observar durante el recorrido algunos de los espacios pedagógicos y de cultura que esta ciudad tiene para ofrecer: el Jardín Botánico, el Parque Explora, el Parque de los Deseos y el Parque de los Pies Descalzos.</w:t>
      </w:r>
    </w:p>
    <w:p w14:paraId="5E505C8D" w14:textId="77777777" w:rsidR="00C07B9C" w:rsidRDefault="00C07B9C" w:rsidP="00C07B9C">
      <w:pPr>
        <w:jc w:val="both"/>
        <w:rPr>
          <w:rFonts w:ascii="Open Sans" w:hAnsi="Open Sans" w:cs="Open Sans"/>
          <w:bCs/>
          <w:color w:val="000000" w:themeColor="text1"/>
        </w:rPr>
      </w:pPr>
    </w:p>
    <w:p w14:paraId="4BFB6A6F" w14:textId="1D525627" w:rsidR="00C07B9C" w:rsidRPr="00ED3FF3" w:rsidRDefault="00C07B9C" w:rsidP="00C07B9C">
      <w:pPr>
        <w:jc w:val="both"/>
        <w:rPr>
          <w:rFonts w:ascii="Open Sans" w:hAnsi="Open Sans" w:cs="Open Sans"/>
          <w:bCs/>
          <w:color w:val="000000" w:themeColor="text1"/>
        </w:rPr>
      </w:pPr>
    </w:p>
    <w:p w14:paraId="0986FA2C" w14:textId="77777777" w:rsidR="00520D29" w:rsidRPr="00ED3FF3" w:rsidRDefault="00520D29" w:rsidP="00C07B9C">
      <w:pPr>
        <w:jc w:val="both"/>
        <w:rPr>
          <w:rFonts w:ascii="Open Sans" w:hAnsi="Open Sans" w:cs="Open Sans"/>
          <w:bCs/>
          <w:color w:val="000000" w:themeColor="text1"/>
        </w:rPr>
      </w:pPr>
      <w:r w:rsidRPr="00ED3FF3">
        <w:rPr>
          <w:rFonts w:ascii="Open Sans" w:hAnsi="Open Sans" w:cs="Open Sans"/>
          <w:bCs/>
          <w:color w:val="000000" w:themeColor="text1"/>
        </w:rPr>
        <w:t>La Catedral Basílica Metropolitana de Medellín es la construcción en adobe más grande del mundo. Por supuesto, no podrás perderte la Plaza Botero, donde se encuentran 23 esculturas en bronce al aire libre del maestro colombiano Fernando Botero, reconocido artista paisa. Adicionalmente, disfrutarás de un recorrido por el metro de Medellín. Al final, regreso al hotel. Resto del día libre y alojamiento.</w:t>
      </w:r>
    </w:p>
    <w:p w14:paraId="0663F7D0" w14:textId="77777777" w:rsidR="00C07B9C" w:rsidRDefault="00520D29" w:rsidP="00C07B9C">
      <w:pPr>
        <w:spacing w:after="0"/>
        <w:jc w:val="both"/>
        <w:rPr>
          <w:rFonts w:ascii="Open Sans" w:hAnsi="Open Sans" w:cs="Open Sans"/>
          <w:bCs/>
          <w:color w:val="000000" w:themeColor="text1"/>
        </w:rPr>
      </w:pPr>
      <w:r w:rsidRPr="00ED3FF3">
        <w:rPr>
          <w:rFonts w:ascii="Open Sans" w:hAnsi="Open Sans" w:cs="Open Sans"/>
          <w:bCs/>
          <w:color w:val="000000" w:themeColor="text1"/>
        </w:rPr>
        <w:t>Incluye: transporte, guía, visita al pueblito paisa, recorrido por la Plaza Botero y recorrido en metro y metro cable.</w:t>
      </w:r>
    </w:p>
    <w:p w14:paraId="4BE73662" w14:textId="186EBD9E" w:rsidR="00C07B9C" w:rsidRDefault="00520D29" w:rsidP="00C07B9C">
      <w:pPr>
        <w:spacing w:after="0"/>
        <w:jc w:val="both"/>
        <w:rPr>
          <w:rFonts w:ascii="Open Sans" w:hAnsi="Open Sans" w:cs="Open Sans"/>
          <w:bCs/>
          <w:color w:val="000000" w:themeColor="text1"/>
        </w:rPr>
      </w:pPr>
      <w:r w:rsidRPr="00ED3FF3">
        <w:rPr>
          <w:rFonts w:ascii="Open Sans" w:hAnsi="Open Sans" w:cs="Open Sans"/>
          <w:bCs/>
          <w:color w:val="000000" w:themeColor="text1"/>
        </w:rPr>
        <w:t>Dur</w:t>
      </w:r>
      <w:r w:rsidR="00C07B9C">
        <w:rPr>
          <w:rFonts w:ascii="Open Sans" w:hAnsi="Open Sans" w:cs="Open Sans"/>
          <w:bCs/>
          <w:color w:val="000000" w:themeColor="text1"/>
        </w:rPr>
        <w:t xml:space="preserve">ación: Aproximadamente 4 horas </w:t>
      </w:r>
    </w:p>
    <w:p w14:paraId="1A382747" w14:textId="4D0E3F93" w:rsidR="00520D29" w:rsidRDefault="00520D29" w:rsidP="00C07B9C">
      <w:pPr>
        <w:spacing w:after="0"/>
        <w:jc w:val="both"/>
        <w:rPr>
          <w:rFonts w:ascii="Open Sans" w:hAnsi="Open Sans" w:cs="Open Sans"/>
          <w:bCs/>
          <w:color w:val="000000" w:themeColor="text1"/>
        </w:rPr>
      </w:pPr>
      <w:r w:rsidRPr="00ED3FF3">
        <w:rPr>
          <w:rFonts w:ascii="Open Sans" w:hAnsi="Open Sans" w:cs="Open Sans"/>
          <w:bCs/>
          <w:color w:val="000000" w:themeColor="text1"/>
        </w:rPr>
        <w:t>Operación: lunes a domingo 8:30 Horas</w:t>
      </w:r>
    </w:p>
    <w:p w14:paraId="37B33401" w14:textId="1B6390F0" w:rsidR="00C07B9C" w:rsidRDefault="00C07B9C" w:rsidP="00C07B9C">
      <w:pPr>
        <w:jc w:val="both"/>
        <w:rPr>
          <w:rFonts w:ascii="Open Sans" w:hAnsi="Open Sans" w:cs="Open Sans"/>
          <w:bCs/>
          <w:color w:val="000000" w:themeColor="text1"/>
        </w:rPr>
      </w:pPr>
    </w:p>
    <w:p w14:paraId="01F4B9EF" w14:textId="55BC005B" w:rsidR="00ED3FF3" w:rsidRPr="00ED3FF3" w:rsidRDefault="001C3BC7" w:rsidP="00C07B9C">
      <w:pPr>
        <w:jc w:val="both"/>
        <w:rPr>
          <w:rFonts w:ascii="Open Sans" w:hAnsi="Open Sans" w:cs="Open Sans"/>
          <w:b/>
          <w:color w:val="000000" w:themeColor="text1"/>
        </w:rPr>
      </w:pPr>
      <w:r>
        <w:rPr>
          <w:rFonts w:ascii="Open Sans" w:hAnsi="Open Sans" w:cs="Open Sans"/>
          <w:bCs/>
          <w:noProof/>
          <w:color w:val="000000" w:themeColor="text1"/>
          <w:lang w:val="es-GT" w:eastAsia="es-GT"/>
        </w:rPr>
        <w:drawing>
          <wp:anchor distT="0" distB="0" distL="114300" distR="114300" simplePos="0" relativeHeight="251658240" behindDoc="1" locked="0" layoutInCell="1" allowOverlap="1" wp14:anchorId="70DDE0A3" wp14:editId="7827699F">
            <wp:simplePos x="0" y="0"/>
            <wp:positionH relativeFrom="column">
              <wp:posOffset>-247650</wp:posOffset>
            </wp:positionH>
            <wp:positionV relativeFrom="paragraph">
              <wp:posOffset>82550</wp:posOffset>
            </wp:positionV>
            <wp:extent cx="2882265" cy="1981200"/>
            <wp:effectExtent l="0" t="0" r="0" b="0"/>
            <wp:wrapTight wrapText="bothSides">
              <wp:wrapPolygon edited="0">
                <wp:start x="0" y="0"/>
                <wp:lineTo x="0" y="21392"/>
                <wp:lineTo x="21414" y="21392"/>
                <wp:lineTo x="2141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ELLIN.jpg"/>
                    <pic:cNvPicPr/>
                  </pic:nvPicPr>
                  <pic:blipFill rotWithShape="1">
                    <a:blip r:embed="rId8">
                      <a:extLst>
                        <a:ext uri="{28A0092B-C50C-407E-A947-70E740481C1C}">
                          <a14:useLocalDpi xmlns:a14="http://schemas.microsoft.com/office/drawing/2010/main" val="0"/>
                        </a:ext>
                      </a:extLst>
                    </a:blip>
                    <a:srcRect r="18151"/>
                    <a:stretch/>
                  </pic:blipFill>
                  <pic:spPr bwMode="auto">
                    <a:xfrm>
                      <a:off x="0" y="0"/>
                      <a:ext cx="2882265"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ABB" w:rsidRPr="00ED3FF3">
        <w:rPr>
          <w:rFonts w:ascii="Open Sans" w:hAnsi="Open Sans" w:cs="Open Sans"/>
          <w:b/>
          <w:color w:val="000000" w:themeColor="text1"/>
        </w:rPr>
        <w:t xml:space="preserve">DÍA 6 (MIERCOLES) </w:t>
      </w:r>
    </w:p>
    <w:p w14:paraId="02EF90F3" w14:textId="248DC1B2" w:rsidR="00830ABB" w:rsidRPr="00ED3FF3" w:rsidRDefault="00830ABB" w:rsidP="00C07B9C">
      <w:pPr>
        <w:jc w:val="both"/>
        <w:rPr>
          <w:rFonts w:ascii="Open Sans" w:hAnsi="Open Sans" w:cs="Open Sans"/>
          <w:color w:val="000000" w:themeColor="text1"/>
        </w:rPr>
      </w:pPr>
      <w:r w:rsidRPr="00ED3FF3">
        <w:rPr>
          <w:rFonts w:ascii="Open Sans" w:hAnsi="Open Sans" w:cs="Open Sans"/>
          <w:color w:val="000000" w:themeColor="text1"/>
        </w:rPr>
        <w:t>Desayuno. Día libre para actividades opcionales. Alojamiento.</w:t>
      </w:r>
    </w:p>
    <w:p w14:paraId="6D4C8229" w14:textId="77777777" w:rsidR="00ED3FF3" w:rsidRPr="00ED3FF3" w:rsidRDefault="00830ABB" w:rsidP="00C07B9C">
      <w:pPr>
        <w:jc w:val="both"/>
        <w:rPr>
          <w:rFonts w:ascii="Open Sans" w:hAnsi="Open Sans" w:cs="Open Sans"/>
          <w:b/>
          <w:color w:val="000000" w:themeColor="text1"/>
        </w:rPr>
      </w:pPr>
      <w:r w:rsidRPr="00ED3FF3">
        <w:rPr>
          <w:rFonts w:ascii="Open Sans" w:hAnsi="Open Sans" w:cs="Open Sans"/>
          <w:b/>
          <w:color w:val="000000" w:themeColor="text1"/>
        </w:rPr>
        <w:t>DÍA 7</w:t>
      </w:r>
      <w:r w:rsidR="00520D29" w:rsidRPr="00ED3FF3">
        <w:rPr>
          <w:rFonts w:ascii="Open Sans" w:hAnsi="Open Sans" w:cs="Open Sans"/>
          <w:b/>
          <w:color w:val="000000" w:themeColor="text1"/>
        </w:rPr>
        <w:t xml:space="preserve"> </w:t>
      </w:r>
      <w:r w:rsidRPr="00ED3FF3">
        <w:rPr>
          <w:rFonts w:ascii="Open Sans" w:hAnsi="Open Sans" w:cs="Open Sans"/>
          <w:b/>
          <w:color w:val="000000" w:themeColor="text1"/>
        </w:rPr>
        <w:t xml:space="preserve">(JUEVES) </w:t>
      </w:r>
      <w:r w:rsidR="00520D29" w:rsidRPr="00ED3FF3">
        <w:rPr>
          <w:rFonts w:ascii="Open Sans" w:hAnsi="Open Sans" w:cs="Open Sans"/>
          <w:b/>
          <w:color w:val="000000" w:themeColor="text1"/>
        </w:rPr>
        <w:t xml:space="preserve">MEDELLÍN – CIUDAD DE ORIGEN. </w:t>
      </w:r>
    </w:p>
    <w:p w14:paraId="77479898" w14:textId="2B2A4E17" w:rsidR="00520D29" w:rsidRPr="00ED3FF3" w:rsidRDefault="00520D29" w:rsidP="00C07B9C">
      <w:pPr>
        <w:jc w:val="both"/>
        <w:rPr>
          <w:rFonts w:ascii="Open Sans" w:hAnsi="Open Sans" w:cs="Open Sans"/>
          <w:color w:val="000000" w:themeColor="text1"/>
        </w:rPr>
      </w:pPr>
      <w:r w:rsidRPr="00ED3FF3">
        <w:rPr>
          <w:rFonts w:ascii="Open Sans" w:hAnsi="Open Sans" w:cs="Open Sans"/>
          <w:color w:val="000000" w:themeColor="text1"/>
        </w:rPr>
        <w:t xml:space="preserve">Desayuno. Último día de viaje antes de regresar a casa asegúrate de llevar los mejores recuerdos.  A la hora indicada traslado desde el hotel al aeropuerto de Medellín para tomar vuelo a tu ciudad de origen. </w:t>
      </w:r>
    </w:p>
    <w:p w14:paraId="1B0BEFAD" w14:textId="77777777" w:rsidR="001C3BC7" w:rsidRDefault="001C3BC7" w:rsidP="00C07B9C">
      <w:pPr>
        <w:jc w:val="both"/>
        <w:rPr>
          <w:rFonts w:ascii="Viga" w:hAnsi="Viga"/>
          <w:color w:val="FF0000"/>
          <w:sz w:val="28"/>
        </w:rPr>
      </w:pPr>
    </w:p>
    <w:p w14:paraId="55AFBEDC" w14:textId="667E36C7" w:rsidR="00830ABB" w:rsidRPr="00C07B9C" w:rsidRDefault="00ED3FF3" w:rsidP="00C07B9C">
      <w:pPr>
        <w:jc w:val="both"/>
        <w:rPr>
          <w:rFonts w:ascii="Open Sans" w:eastAsia="Times New Roman" w:hAnsi="Open Sans" w:cs="Open Sans"/>
          <w:b/>
          <w:bCs/>
          <w:color w:val="FF0000"/>
          <w:szCs w:val="24"/>
          <w:lang w:eastAsia="es-CO"/>
        </w:rPr>
      </w:pPr>
      <w:r w:rsidRPr="00ED3FF3">
        <w:rPr>
          <w:rFonts w:ascii="Viga" w:hAnsi="Viga"/>
          <w:color w:val="FF0000"/>
          <w:sz w:val="28"/>
        </w:rPr>
        <w:t>PRECIO POR PERSONA EN US$</w:t>
      </w:r>
    </w:p>
    <w:tbl>
      <w:tblPr>
        <w:tblW w:w="11482" w:type="dxa"/>
        <w:jc w:val="center"/>
        <w:tblLayout w:type="fixed"/>
        <w:tblCellMar>
          <w:left w:w="70" w:type="dxa"/>
          <w:right w:w="70" w:type="dxa"/>
        </w:tblCellMar>
        <w:tblLook w:val="04A0" w:firstRow="1" w:lastRow="0" w:firstColumn="1" w:lastColumn="0" w:noHBand="0" w:noVBand="1"/>
      </w:tblPr>
      <w:tblGrid>
        <w:gridCol w:w="2698"/>
        <w:gridCol w:w="3261"/>
        <w:gridCol w:w="2410"/>
        <w:gridCol w:w="703"/>
        <w:gridCol w:w="851"/>
        <w:gridCol w:w="708"/>
        <w:gridCol w:w="851"/>
      </w:tblGrid>
      <w:tr w:rsidR="00830ABB" w:rsidRPr="00ED3FF3" w14:paraId="439FCE06" w14:textId="77777777" w:rsidTr="00C07B9C">
        <w:trPr>
          <w:trHeight w:val="300"/>
          <w:jc w:val="center"/>
        </w:trPr>
        <w:tc>
          <w:tcPr>
            <w:tcW w:w="2698" w:type="dxa"/>
            <w:tcBorders>
              <w:top w:val="nil"/>
              <w:left w:val="single" w:sz="4" w:space="0" w:color="auto"/>
              <w:bottom w:val="nil"/>
              <w:right w:val="nil"/>
            </w:tcBorders>
            <w:shd w:val="clear" w:color="000000" w:fill="002060"/>
            <w:noWrap/>
            <w:vAlign w:val="center"/>
            <w:hideMark/>
          </w:tcPr>
          <w:p w14:paraId="5239E3D3" w14:textId="77777777" w:rsidR="00830ABB" w:rsidRPr="00ED3FF3" w:rsidRDefault="00830ABB" w:rsidP="00C07B9C">
            <w:pPr>
              <w:spacing w:after="0" w:line="240" w:lineRule="auto"/>
              <w:jc w:val="both"/>
              <w:rPr>
                <w:rFonts w:ascii="Open Sans" w:eastAsia="Times New Roman" w:hAnsi="Open Sans" w:cs="Open Sans"/>
                <w:b/>
                <w:bCs/>
                <w:color w:val="FFFFFF"/>
                <w:lang w:eastAsia="es-CO"/>
              </w:rPr>
            </w:pPr>
            <w:r w:rsidRPr="00ED3FF3">
              <w:rPr>
                <w:rFonts w:ascii="Open Sans" w:eastAsia="Times New Roman" w:hAnsi="Open Sans" w:cs="Open Sans"/>
                <w:b/>
                <w:bCs/>
                <w:color w:val="FFFFFF"/>
                <w:lang w:eastAsia="es-CO"/>
              </w:rPr>
              <w:t>BOGOTÁ</w:t>
            </w:r>
          </w:p>
        </w:tc>
        <w:tc>
          <w:tcPr>
            <w:tcW w:w="3261" w:type="dxa"/>
            <w:tcBorders>
              <w:top w:val="nil"/>
              <w:left w:val="single" w:sz="4" w:space="0" w:color="auto"/>
              <w:bottom w:val="nil"/>
              <w:right w:val="nil"/>
            </w:tcBorders>
            <w:shd w:val="clear" w:color="000000" w:fill="002060"/>
            <w:noWrap/>
            <w:vAlign w:val="center"/>
            <w:hideMark/>
          </w:tcPr>
          <w:p w14:paraId="11E5F0B1" w14:textId="26055EF7" w:rsidR="00830ABB" w:rsidRPr="00ED3FF3" w:rsidRDefault="00830ABB" w:rsidP="00C07B9C">
            <w:pPr>
              <w:spacing w:after="0" w:line="240" w:lineRule="auto"/>
              <w:jc w:val="both"/>
              <w:rPr>
                <w:rFonts w:ascii="Open Sans" w:eastAsia="Times New Roman" w:hAnsi="Open Sans" w:cs="Open Sans"/>
                <w:b/>
                <w:bCs/>
                <w:color w:val="FFFFFF"/>
                <w:lang w:eastAsia="es-CO"/>
              </w:rPr>
            </w:pPr>
            <w:r w:rsidRPr="00ED3FF3">
              <w:rPr>
                <w:rFonts w:ascii="Open Sans" w:eastAsia="Times New Roman" w:hAnsi="Open Sans" w:cs="Open Sans"/>
                <w:b/>
                <w:bCs/>
                <w:color w:val="FFFFFF"/>
                <w:lang w:eastAsia="es-CO"/>
              </w:rPr>
              <w:t>MEDELLÍN</w:t>
            </w:r>
          </w:p>
        </w:tc>
        <w:tc>
          <w:tcPr>
            <w:tcW w:w="2410" w:type="dxa"/>
            <w:tcBorders>
              <w:top w:val="nil"/>
              <w:left w:val="nil"/>
              <w:bottom w:val="nil"/>
              <w:right w:val="nil"/>
            </w:tcBorders>
            <w:shd w:val="clear" w:color="000000" w:fill="002060"/>
          </w:tcPr>
          <w:p w14:paraId="3D4F8460" w14:textId="77777777" w:rsidR="00830ABB" w:rsidRPr="00ED3FF3" w:rsidRDefault="00830ABB" w:rsidP="00C07B9C">
            <w:pPr>
              <w:spacing w:after="0" w:line="240" w:lineRule="auto"/>
              <w:jc w:val="both"/>
              <w:rPr>
                <w:rFonts w:ascii="Open Sans" w:eastAsia="Times New Roman" w:hAnsi="Open Sans" w:cs="Open Sans"/>
                <w:b/>
                <w:bCs/>
                <w:color w:val="FFFFFF"/>
                <w:lang w:eastAsia="es-CO"/>
              </w:rPr>
            </w:pPr>
            <w:r w:rsidRPr="00ED3FF3">
              <w:rPr>
                <w:rFonts w:ascii="Open Sans" w:eastAsia="Times New Roman" w:hAnsi="Open Sans" w:cs="Open Sans"/>
                <w:b/>
                <w:bCs/>
                <w:color w:val="FFFFFF"/>
                <w:lang w:eastAsia="es-CO"/>
              </w:rPr>
              <w:t xml:space="preserve">Condiciones: </w:t>
            </w:r>
          </w:p>
        </w:tc>
        <w:tc>
          <w:tcPr>
            <w:tcW w:w="703" w:type="dxa"/>
            <w:tcBorders>
              <w:top w:val="nil"/>
              <w:left w:val="nil"/>
              <w:bottom w:val="nil"/>
              <w:right w:val="nil"/>
            </w:tcBorders>
            <w:shd w:val="clear" w:color="000000" w:fill="002060"/>
            <w:noWrap/>
            <w:vAlign w:val="center"/>
            <w:hideMark/>
          </w:tcPr>
          <w:p w14:paraId="2E963B0E" w14:textId="77777777" w:rsidR="00830ABB" w:rsidRPr="00ED3FF3" w:rsidRDefault="00830ABB" w:rsidP="00C07B9C">
            <w:pPr>
              <w:spacing w:after="0" w:line="240" w:lineRule="auto"/>
              <w:jc w:val="both"/>
              <w:rPr>
                <w:rFonts w:ascii="Open Sans" w:eastAsia="Times New Roman" w:hAnsi="Open Sans" w:cs="Open Sans"/>
                <w:b/>
                <w:bCs/>
                <w:color w:val="FFFFFF"/>
                <w:lang w:eastAsia="es-CO"/>
              </w:rPr>
            </w:pPr>
            <w:r w:rsidRPr="00ED3FF3">
              <w:rPr>
                <w:rFonts w:ascii="Open Sans" w:eastAsia="Times New Roman" w:hAnsi="Open Sans" w:cs="Open Sans"/>
                <w:b/>
                <w:bCs/>
                <w:color w:val="FFFFFF"/>
                <w:lang w:eastAsia="es-CO"/>
              </w:rPr>
              <w:t>SGL</w:t>
            </w:r>
          </w:p>
        </w:tc>
        <w:tc>
          <w:tcPr>
            <w:tcW w:w="851" w:type="dxa"/>
            <w:tcBorders>
              <w:top w:val="nil"/>
              <w:left w:val="nil"/>
              <w:bottom w:val="nil"/>
              <w:right w:val="nil"/>
            </w:tcBorders>
            <w:shd w:val="clear" w:color="000000" w:fill="002060"/>
            <w:noWrap/>
            <w:vAlign w:val="center"/>
            <w:hideMark/>
          </w:tcPr>
          <w:p w14:paraId="54645C4E" w14:textId="77777777" w:rsidR="00830ABB" w:rsidRPr="00ED3FF3" w:rsidRDefault="00830ABB" w:rsidP="00C07B9C">
            <w:pPr>
              <w:spacing w:after="0" w:line="240" w:lineRule="auto"/>
              <w:jc w:val="both"/>
              <w:rPr>
                <w:rFonts w:ascii="Open Sans" w:eastAsia="Times New Roman" w:hAnsi="Open Sans" w:cs="Open Sans"/>
                <w:b/>
                <w:bCs/>
                <w:color w:val="FFFFFF"/>
                <w:lang w:eastAsia="es-CO"/>
              </w:rPr>
            </w:pPr>
            <w:r w:rsidRPr="00ED3FF3">
              <w:rPr>
                <w:rFonts w:ascii="Open Sans" w:eastAsia="Times New Roman" w:hAnsi="Open Sans" w:cs="Open Sans"/>
                <w:b/>
                <w:bCs/>
                <w:color w:val="FFFFFF"/>
                <w:lang w:eastAsia="es-CO"/>
              </w:rPr>
              <w:t>DBL</w:t>
            </w:r>
          </w:p>
        </w:tc>
        <w:tc>
          <w:tcPr>
            <w:tcW w:w="708" w:type="dxa"/>
            <w:tcBorders>
              <w:top w:val="nil"/>
              <w:left w:val="nil"/>
              <w:bottom w:val="nil"/>
              <w:right w:val="nil"/>
            </w:tcBorders>
            <w:shd w:val="clear" w:color="000000" w:fill="002060"/>
            <w:noWrap/>
            <w:vAlign w:val="center"/>
            <w:hideMark/>
          </w:tcPr>
          <w:p w14:paraId="2935FC78" w14:textId="77777777" w:rsidR="00830ABB" w:rsidRPr="00ED3FF3" w:rsidRDefault="00830ABB" w:rsidP="00C07B9C">
            <w:pPr>
              <w:spacing w:after="0" w:line="240" w:lineRule="auto"/>
              <w:jc w:val="both"/>
              <w:rPr>
                <w:rFonts w:ascii="Open Sans" w:eastAsia="Times New Roman" w:hAnsi="Open Sans" w:cs="Open Sans"/>
                <w:b/>
                <w:bCs/>
                <w:color w:val="FFFFFF"/>
                <w:lang w:eastAsia="es-CO"/>
              </w:rPr>
            </w:pPr>
            <w:r w:rsidRPr="00ED3FF3">
              <w:rPr>
                <w:rFonts w:ascii="Open Sans" w:eastAsia="Times New Roman" w:hAnsi="Open Sans" w:cs="Open Sans"/>
                <w:b/>
                <w:bCs/>
                <w:color w:val="FFFFFF"/>
                <w:lang w:eastAsia="es-CO"/>
              </w:rPr>
              <w:t>TPL</w:t>
            </w:r>
          </w:p>
        </w:tc>
        <w:tc>
          <w:tcPr>
            <w:tcW w:w="851" w:type="dxa"/>
            <w:tcBorders>
              <w:top w:val="nil"/>
              <w:left w:val="nil"/>
              <w:bottom w:val="nil"/>
              <w:right w:val="nil"/>
            </w:tcBorders>
            <w:shd w:val="clear" w:color="000000" w:fill="002060"/>
            <w:noWrap/>
            <w:vAlign w:val="center"/>
            <w:hideMark/>
          </w:tcPr>
          <w:p w14:paraId="17236329" w14:textId="77777777" w:rsidR="00830ABB" w:rsidRPr="00ED3FF3" w:rsidRDefault="00830ABB" w:rsidP="00C07B9C">
            <w:pPr>
              <w:spacing w:after="0" w:line="240" w:lineRule="auto"/>
              <w:jc w:val="both"/>
              <w:rPr>
                <w:rFonts w:ascii="Open Sans" w:eastAsia="Times New Roman" w:hAnsi="Open Sans" w:cs="Open Sans"/>
                <w:b/>
                <w:bCs/>
                <w:color w:val="FFFFFF"/>
                <w:lang w:eastAsia="es-CO"/>
              </w:rPr>
            </w:pPr>
            <w:r w:rsidRPr="00ED3FF3">
              <w:rPr>
                <w:rFonts w:ascii="Open Sans" w:eastAsia="Times New Roman" w:hAnsi="Open Sans" w:cs="Open Sans"/>
                <w:b/>
                <w:bCs/>
                <w:color w:val="FFFFFF"/>
                <w:lang w:eastAsia="es-CO"/>
              </w:rPr>
              <w:t>CHD</w:t>
            </w:r>
          </w:p>
        </w:tc>
      </w:tr>
      <w:tr w:rsidR="007B4C8B" w:rsidRPr="00ED3FF3" w14:paraId="2F032ED0" w14:textId="77777777" w:rsidTr="00C07B9C">
        <w:trPr>
          <w:trHeight w:val="300"/>
          <w:jc w:val="center"/>
        </w:trPr>
        <w:tc>
          <w:tcPr>
            <w:tcW w:w="2698" w:type="dxa"/>
            <w:tcBorders>
              <w:top w:val="single" w:sz="4" w:space="0" w:color="F8CBAD"/>
              <w:left w:val="single" w:sz="4" w:space="0" w:color="F8CBAD"/>
              <w:bottom w:val="single" w:sz="4" w:space="0" w:color="F8CBAD"/>
              <w:right w:val="nil"/>
            </w:tcBorders>
            <w:shd w:val="clear" w:color="auto" w:fill="D0CECE" w:themeFill="background2" w:themeFillShade="E6"/>
            <w:noWrap/>
            <w:vAlign w:val="center"/>
            <w:hideMark/>
          </w:tcPr>
          <w:p w14:paraId="64AF8382" w14:textId="111BAFA2" w:rsidR="007B4C8B" w:rsidRPr="00ED3FF3" w:rsidRDefault="007B4C8B" w:rsidP="00C07B9C">
            <w:pPr>
              <w:spacing w:after="0" w:line="240" w:lineRule="auto"/>
              <w:jc w:val="both"/>
              <w:rPr>
                <w:rFonts w:ascii="Open Sans" w:eastAsia="Times New Roman" w:hAnsi="Open Sans" w:cs="Open Sans"/>
                <w:color w:val="000000"/>
                <w:szCs w:val="20"/>
                <w:lang w:val="en-US" w:eastAsia="es-CO"/>
              </w:rPr>
            </w:pPr>
            <w:r w:rsidRPr="00ED3FF3">
              <w:rPr>
                <w:rFonts w:ascii="Open Sans" w:hAnsi="Open Sans" w:cs="Open Sans"/>
                <w:color w:val="000000"/>
                <w:szCs w:val="20"/>
                <w:lang w:val="en-US"/>
              </w:rPr>
              <w:t xml:space="preserve">Marriott Bogotá-Hab. Deluxe(Double or Twin) </w:t>
            </w:r>
          </w:p>
        </w:tc>
        <w:tc>
          <w:tcPr>
            <w:tcW w:w="3261" w:type="dxa"/>
            <w:tcBorders>
              <w:top w:val="single" w:sz="4" w:space="0" w:color="F8CBAD"/>
              <w:left w:val="single" w:sz="4" w:space="0" w:color="F8CBAD"/>
              <w:right w:val="nil"/>
            </w:tcBorders>
            <w:shd w:val="clear" w:color="auto" w:fill="D0CECE" w:themeFill="background2" w:themeFillShade="E6"/>
            <w:noWrap/>
            <w:vAlign w:val="center"/>
            <w:hideMark/>
          </w:tcPr>
          <w:p w14:paraId="3C550F6F" w14:textId="280B0DFE" w:rsidR="007B4C8B" w:rsidRPr="00ED3FF3" w:rsidRDefault="007B4C8B" w:rsidP="00C07B9C">
            <w:pPr>
              <w:spacing w:after="0" w:line="240" w:lineRule="auto"/>
              <w:ind w:left="209"/>
              <w:jc w:val="both"/>
              <w:rPr>
                <w:rFonts w:ascii="Open Sans" w:eastAsia="Times New Roman" w:hAnsi="Open Sans" w:cs="Open Sans"/>
                <w:color w:val="000000"/>
                <w:szCs w:val="20"/>
                <w:lang w:val="en-US" w:eastAsia="es-CO"/>
              </w:rPr>
            </w:pPr>
            <w:r w:rsidRPr="00ED3FF3">
              <w:rPr>
                <w:rFonts w:ascii="Open Sans" w:hAnsi="Open Sans" w:cs="Open Sans"/>
                <w:color w:val="000000"/>
                <w:szCs w:val="20"/>
                <w:lang w:val="en-US"/>
              </w:rPr>
              <w:t xml:space="preserve">Marriott </w:t>
            </w:r>
            <w:proofErr w:type="spellStart"/>
            <w:r w:rsidRPr="00ED3FF3">
              <w:rPr>
                <w:rFonts w:ascii="Open Sans" w:hAnsi="Open Sans" w:cs="Open Sans"/>
                <w:color w:val="000000"/>
                <w:szCs w:val="20"/>
                <w:lang w:val="en-US"/>
              </w:rPr>
              <w:t>Medellín</w:t>
            </w:r>
            <w:proofErr w:type="spellEnd"/>
            <w:r w:rsidRPr="00ED3FF3">
              <w:rPr>
                <w:rFonts w:ascii="Open Sans" w:hAnsi="Open Sans" w:cs="Open Sans"/>
                <w:color w:val="000000"/>
                <w:szCs w:val="20"/>
                <w:lang w:val="en-US"/>
              </w:rPr>
              <w:t>- Promo-Hab. Deluxe(Double or Twin)</w:t>
            </w:r>
          </w:p>
        </w:tc>
        <w:tc>
          <w:tcPr>
            <w:tcW w:w="2410" w:type="dxa"/>
            <w:tcBorders>
              <w:top w:val="single" w:sz="4" w:space="0" w:color="F8CBAD"/>
              <w:left w:val="single" w:sz="4" w:space="0" w:color="F8CBAD"/>
              <w:right w:val="single" w:sz="4" w:space="0" w:color="F8CBAD"/>
            </w:tcBorders>
            <w:shd w:val="clear" w:color="auto" w:fill="D0CECE" w:themeFill="background2" w:themeFillShade="E6"/>
            <w:vAlign w:val="center"/>
          </w:tcPr>
          <w:p w14:paraId="263DDCCF" w14:textId="55670078" w:rsidR="007B4C8B" w:rsidRPr="00ED3FF3" w:rsidRDefault="007B4C8B" w:rsidP="00C07B9C">
            <w:pPr>
              <w:spacing w:after="0" w:line="240" w:lineRule="auto"/>
              <w:jc w:val="both"/>
              <w:rPr>
                <w:rFonts w:ascii="Open Sans" w:eastAsia="Times New Roman" w:hAnsi="Open Sans" w:cs="Open Sans"/>
                <w:color w:val="000000"/>
                <w:szCs w:val="20"/>
                <w:lang w:eastAsia="es-CO"/>
              </w:rPr>
            </w:pPr>
            <w:r w:rsidRPr="00ED3FF3">
              <w:rPr>
                <w:rFonts w:ascii="Open Sans" w:eastAsia="Times New Roman" w:hAnsi="Open Sans" w:cs="Open Sans"/>
                <w:color w:val="000000"/>
                <w:szCs w:val="20"/>
                <w:lang w:eastAsia="es-CO"/>
              </w:rPr>
              <w:t>Venta Indefinida y estadía hasta: 15/12/21</w:t>
            </w:r>
          </w:p>
        </w:tc>
        <w:tc>
          <w:tcPr>
            <w:tcW w:w="703" w:type="dxa"/>
            <w:tcBorders>
              <w:top w:val="single" w:sz="4" w:space="0" w:color="F8CBAD"/>
              <w:left w:val="single" w:sz="4" w:space="0" w:color="F8CBAD"/>
              <w:bottom w:val="single" w:sz="4" w:space="0" w:color="F8CBAD"/>
              <w:right w:val="single" w:sz="4" w:space="0" w:color="F8CBAD"/>
            </w:tcBorders>
            <w:shd w:val="clear" w:color="auto" w:fill="D0CECE" w:themeFill="background2" w:themeFillShade="E6"/>
            <w:noWrap/>
            <w:vAlign w:val="bottom"/>
          </w:tcPr>
          <w:p w14:paraId="2E4CAF9E" w14:textId="23327C97" w:rsidR="007B4C8B" w:rsidRPr="00ED3FF3" w:rsidRDefault="007B4C8B" w:rsidP="00C07B9C">
            <w:pPr>
              <w:spacing w:after="0" w:line="240" w:lineRule="auto"/>
              <w:jc w:val="both"/>
              <w:rPr>
                <w:rFonts w:ascii="Open Sans" w:eastAsia="Times New Roman" w:hAnsi="Open Sans" w:cs="Open Sans"/>
                <w:color w:val="000000"/>
                <w:szCs w:val="20"/>
                <w:lang w:eastAsia="es-CO"/>
              </w:rPr>
            </w:pPr>
            <w:r w:rsidRPr="00ED3FF3">
              <w:rPr>
                <w:rFonts w:ascii="Open Sans" w:hAnsi="Open Sans" w:cs="Open Sans"/>
                <w:color w:val="000000"/>
                <w:szCs w:val="20"/>
              </w:rPr>
              <w:t>910</w:t>
            </w:r>
          </w:p>
        </w:tc>
        <w:tc>
          <w:tcPr>
            <w:tcW w:w="851" w:type="dxa"/>
            <w:tcBorders>
              <w:top w:val="single" w:sz="4" w:space="0" w:color="F8CBAD"/>
              <w:left w:val="nil"/>
              <w:bottom w:val="single" w:sz="4" w:space="0" w:color="F8CBAD"/>
              <w:right w:val="single" w:sz="4" w:space="0" w:color="F8CBAD"/>
            </w:tcBorders>
            <w:shd w:val="clear" w:color="auto" w:fill="D0CECE" w:themeFill="background2" w:themeFillShade="E6"/>
            <w:noWrap/>
            <w:vAlign w:val="bottom"/>
          </w:tcPr>
          <w:p w14:paraId="4EF9FFA3" w14:textId="23A19704" w:rsidR="007B4C8B" w:rsidRPr="00ED3FF3" w:rsidRDefault="007B4C8B" w:rsidP="00C07B9C">
            <w:pPr>
              <w:spacing w:after="0" w:line="240" w:lineRule="auto"/>
              <w:jc w:val="both"/>
              <w:rPr>
                <w:rFonts w:ascii="Open Sans" w:eastAsia="Times New Roman" w:hAnsi="Open Sans" w:cs="Open Sans"/>
                <w:color w:val="000000"/>
                <w:szCs w:val="20"/>
                <w:lang w:eastAsia="es-CO"/>
              </w:rPr>
            </w:pPr>
            <w:r w:rsidRPr="00ED3FF3">
              <w:rPr>
                <w:rFonts w:ascii="Open Sans" w:hAnsi="Open Sans" w:cs="Open Sans"/>
                <w:color w:val="000000"/>
                <w:szCs w:val="20"/>
              </w:rPr>
              <w:t>535</w:t>
            </w:r>
          </w:p>
        </w:tc>
        <w:tc>
          <w:tcPr>
            <w:tcW w:w="708" w:type="dxa"/>
            <w:tcBorders>
              <w:top w:val="single" w:sz="4" w:space="0" w:color="F8CBAD"/>
              <w:left w:val="nil"/>
              <w:bottom w:val="single" w:sz="4" w:space="0" w:color="F8CBAD"/>
              <w:right w:val="single" w:sz="4" w:space="0" w:color="F8CBAD"/>
            </w:tcBorders>
            <w:shd w:val="clear" w:color="auto" w:fill="D0CECE" w:themeFill="background2" w:themeFillShade="E6"/>
            <w:noWrap/>
            <w:vAlign w:val="bottom"/>
          </w:tcPr>
          <w:p w14:paraId="67D0F5BE" w14:textId="5A2B8A2A" w:rsidR="007B4C8B" w:rsidRPr="00ED3FF3" w:rsidRDefault="007B4C8B" w:rsidP="00C07B9C">
            <w:pPr>
              <w:spacing w:after="0" w:line="240" w:lineRule="auto"/>
              <w:jc w:val="both"/>
              <w:rPr>
                <w:rFonts w:ascii="Open Sans" w:eastAsia="Times New Roman" w:hAnsi="Open Sans" w:cs="Open Sans"/>
                <w:color w:val="000000"/>
                <w:szCs w:val="20"/>
                <w:lang w:eastAsia="es-CO"/>
              </w:rPr>
            </w:pPr>
            <w:r w:rsidRPr="00ED3FF3">
              <w:rPr>
                <w:rFonts w:ascii="Open Sans" w:hAnsi="Open Sans" w:cs="Open Sans"/>
                <w:color w:val="000000"/>
                <w:szCs w:val="20"/>
              </w:rPr>
              <w:t>528</w:t>
            </w:r>
          </w:p>
        </w:tc>
        <w:tc>
          <w:tcPr>
            <w:tcW w:w="851" w:type="dxa"/>
            <w:tcBorders>
              <w:top w:val="single" w:sz="4" w:space="0" w:color="F8CBAD"/>
              <w:left w:val="nil"/>
              <w:bottom w:val="single" w:sz="4" w:space="0" w:color="F8CBAD"/>
              <w:right w:val="single" w:sz="4" w:space="0" w:color="F8CBAD"/>
            </w:tcBorders>
            <w:shd w:val="clear" w:color="auto" w:fill="D0CECE" w:themeFill="background2" w:themeFillShade="E6"/>
            <w:noWrap/>
            <w:vAlign w:val="bottom"/>
            <w:hideMark/>
          </w:tcPr>
          <w:p w14:paraId="56705895" w14:textId="2F2720AB" w:rsidR="007B4C8B" w:rsidRPr="00ED3FF3" w:rsidRDefault="007B4C8B" w:rsidP="00C07B9C">
            <w:pPr>
              <w:spacing w:after="0" w:line="240" w:lineRule="auto"/>
              <w:jc w:val="both"/>
              <w:rPr>
                <w:rFonts w:ascii="Open Sans" w:eastAsia="Times New Roman" w:hAnsi="Open Sans" w:cs="Open Sans"/>
                <w:color w:val="000000"/>
                <w:szCs w:val="20"/>
                <w:lang w:eastAsia="es-CO"/>
              </w:rPr>
            </w:pPr>
            <w:r w:rsidRPr="00ED3FF3">
              <w:rPr>
                <w:rFonts w:ascii="Open Sans" w:hAnsi="Open Sans" w:cs="Open Sans"/>
                <w:color w:val="000000"/>
                <w:szCs w:val="20"/>
              </w:rPr>
              <w:t>276</w:t>
            </w:r>
          </w:p>
        </w:tc>
      </w:tr>
      <w:tr w:rsidR="007B4C8B" w:rsidRPr="00ED3FF3" w14:paraId="1D18D18A" w14:textId="77777777" w:rsidTr="00C07B9C">
        <w:trPr>
          <w:trHeight w:val="300"/>
          <w:jc w:val="center"/>
        </w:trPr>
        <w:tc>
          <w:tcPr>
            <w:tcW w:w="2698" w:type="dxa"/>
            <w:tcBorders>
              <w:top w:val="single" w:sz="4" w:space="0" w:color="F8CBAD"/>
              <w:left w:val="single" w:sz="4" w:space="0" w:color="F8CBAD"/>
              <w:bottom w:val="single" w:sz="4" w:space="0" w:color="F8CBAD"/>
              <w:right w:val="nil"/>
            </w:tcBorders>
            <w:shd w:val="clear" w:color="auto" w:fill="FBE4D5" w:themeFill="accent2" w:themeFillTint="33"/>
            <w:noWrap/>
            <w:vAlign w:val="center"/>
          </w:tcPr>
          <w:p w14:paraId="28279D82" w14:textId="6F1AE0EA" w:rsidR="007B4C8B" w:rsidRPr="00ED3FF3" w:rsidRDefault="007B4C8B" w:rsidP="00C07B9C">
            <w:pPr>
              <w:spacing w:after="0" w:line="240" w:lineRule="auto"/>
              <w:jc w:val="both"/>
              <w:rPr>
                <w:rFonts w:ascii="Open Sans" w:eastAsia="Times New Roman" w:hAnsi="Open Sans" w:cs="Open Sans"/>
                <w:color w:val="000000"/>
                <w:szCs w:val="20"/>
                <w:lang w:val="en-US" w:eastAsia="es-CO"/>
              </w:rPr>
            </w:pPr>
            <w:r w:rsidRPr="00ED3FF3">
              <w:rPr>
                <w:rFonts w:ascii="Open Sans" w:hAnsi="Open Sans" w:cs="Open Sans"/>
                <w:color w:val="000000"/>
                <w:szCs w:val="20"/>
                <w:lang w:val="en-US"/>
              </w:rPr>
              <w:t xml:space="preserve">Double Tree By Hilton </w:t>
            </w:r>
            <w:proofErr w:type="spellStart"/>
            <w:r w:rsidRPr="00ED3FF3">
              <w:rPr>
                <w:rFonts w:ascii="Open Sans" w:hAnsi="Open Sans" w:cs="Open Sans"/>
                <w:color w:val="000000"/>
                <w:szCs w:val="20"/>
                <w:lang w:val="en-US"/>
              </w:rPr>
              <w:t>Parque</w:t>
            </w:r>
            <w:proofErr w:type="spellEnd"/>
            <w:r w:rsidRPr="00ED3FF3">
              <w:rPr>
                <w:rFonts w:ascii="Open Sans" w:hAnsi="Open Sans" w:cs="Open Sans"/>
                <w:color w:val="000000"/>
                <w:szCs w:val="20"/>
                <w:lang w:val="en-US"/>
              </w:rPr>
              <w:t xml:space="preserve"> de la 93-Hab. Superior(Double or Twin)</w:t>
            </w:r>
          </w:p>
        </w:tc>
        <w:tc>
          <w:tcPr>
            <w:tcW w:w="3261" w:type="dxa"/>
            <w:tcBorders>
              <w:top w:val="single" w:sz="4" w:space="0" w:color="F8CBAD"/>
              <w:left w:val="single" w:sz="4" w:space="0" w:color="F8CBAD"/>
              <w:right w:val="nil"/>
            </w:tcBorders>
            <w:shd w:val="clear" w:color="auto" w:fill="FBE4D5" w:themeFill="accent2" w:themeFillTint="33"/>
            <w:noWrap/>
            <w:vAlign w:val="center"/>
          </w:tcPr>
          <w:p w14:paraId="12D243B2" w14:textId="603127F5" w:rsidR="007B4C8B" w:rsidRPr="00ED3FF3" w:rsidRDefault="007B4C8B" w:rsidP="00C07B9C">
            <w:pPr>
              <w:spacing w:after="0" w:line="240" w:lineRule="auto"/>
              <w:ind w:left="209"/>
              <w:jc w:val="both"/>
              <w:rPr>
                <w:rFonts w:ascii="Open Sans" w:eastAsia="Times New Roman" w:hAnsi="Open Sans" w:cs="Open Sans"/>
                <w:color w:val="000000"/>
                <w:szCs w:val="20"/>
                <w:lang w:eastAsia="es-CO"/>
              </w:rPr>
            </w:pPr>
            <w:r w:rsidRPr="00ED3FF3">
              <w:rPr>
                <w:rFonts w:ascii="Open Sans" w:hAnsi="Open Sans" w:cs="Open Sans"/>
                <w:color w:val="000000"/>
                <w:szCs w:val="20"/>
              </w:rPr>
              <w:t>Diez Hotel Categoría Colombia-Hab. Standard (</w:t>
            </w:r>
            <w:proofErr w:type="spellStart"/>
            <w:r w:rsidRPr="00ED3FF3">
              <w:rPr>
                <w:rFonts w:ascii="Open Sans" w:hAnsi="Open Sans" w:cs="Open Sans"/>
                <w:color w:val="000000"/>
                <w:szCs w:val="20"/>
              </w:rPr>
              <w:t>Double</w:t>
            </w:r>
            <w:proofErr w:type="spellEnd"/>
            <w:r w:rsidRPr="00ED3FF3">
              <w:rPr>
                <w:rFonts w:ascii="Open Sans" w:hAnsi="Open Sans" w:cs="Open Sans"/>
                <w:color w:val="000000"/>
                <w:szCs w:val="20"/>
              </w:rPr>
              <w:t xml:space="preserve"> </w:t>
            </w:r>
            <w:proofErr w:type="spellStart"/>
            <w:r w:rsidRPr="00ED3FF3">
              <w:rPr>
                <w:rFonts w:ascii="Open Sans" w:hAnsi="Open Sans" w:cs="Open Sans"/>
                <w:color w:val="000000"/>
                <w:szCs w:val="20"/>
              </w:rPr>
              <w:t>or</w:t>
            </w:r>
            <w:proofErr w:type="spellEnd"/>
            <w:r w:rsidRPr="00ED3FF3">
              <w:rPr>
                <w:rFonts w:ascii="Open Sans" w:hAnsi="Open Sans" w:cs="Open Sans"/>
                <w:color w:val="000000"/>
                <w:szCs w:val="20"/>
              </w:rPr>
              <w:t xml:space="preserve"> Twin</w:t>
            </w:r>
          </w:p>
        </w:tc>
        <w:tc>
          <w:tcPr>
            <w:tcW w:w="2410" w:type="dxa"/>
            <w:vMerge w:val="restart"/>
            <w:tcBorders>
              <w:left w:val="single" w:sz="4" w:space="0" w:color="F8CBAD"/>
              <w:right w:val="single" w:sz="4" w:space="0" w:color="F8CBAD"/>
            </w:tcBorders>
            <w:shd w:val="clear" w:color="auto" w:fill="FBE4D5" w:themeFill="accent2" w:themeFillTint="33"/>
            <w:vAlign w:val="center"/>
          </w:tcPr>
          <w:p w14:paraId="37DA17BA" w14:textId="77777777" w:rsidR="007B4C8B" w:rsidRPr="00ED3FF3" w:rsidRDefault="007B4C8B" w:rsidP="00C07B9C">
            <w:pPr>
              <w:spacing w:after="0" w:line="240" w:lineRule="auto"/>
              <w:jc w:val="both"/>
              <w:rPr>
                <w:rFonts w:ascii="Open Sans" w:eastAsia="Times New Roman" w:hAnsi="Open Sans" w:cs="Open Sans"/>
                <w:color w:val="000000"/>
                <w:szCs w:val="20"/>
                <w:lang w:eastAsia="es-CO"/>
              </w:rPr>
            </w:pPr>
            <w:r w:rsidRPr="00ED3FF3">
              <w:rPr>
                <w:rFonts w:ascii="Open Sans" w:eastAsia="Times New Roman" w:hAnsi="Open Sans" w:cs="Open Sans"/>
                <w:color w:val="000000"/>
                <w:szCs w:val="20"/>
                <w:lang w:eastAsia="es-CO"/>
              </w:rPr>
              <w:t>Venta hasta 31/03/21 y estadía hasta: 15/12/21</w:t>
            </w:r>
          </w:p>
          <w:p w14:paraId="277BB15F" w14:textId="2C2BB7CB" w:rsidR="007B4C8B" w:rsidRPr="00ED3FF3" w:rsidRDefault="007B4C8B" w:rsidP="00C07B9C">
            <w:pPr>
              <w:spacing w:after="0" w:line="240" w:lineRule="auto"/>
              <w:jc w:val="both"/>
              <w:rPr>
                <w:rFonts w:ascii="Open Sans" w:eastAsia="Times New Roman" w:hAnsi="Open Sans" w:cs="Open Sans"/>
                <w:color w:val="000000"/>
                <w:szCs w:val="20"/>
                <w:lang w:eastAsia="es-CO"/>
              </w:rPr>
            </w:pPr>
          </w:p>
        </w:tc>
        <w:tc>
          <w:tcPr>
            <w:tcW w:w="703" w:type="dxa"/>
            <w:tcBorders>
              <w:top w:val="single" w:sz="4" w:space="0" w:color="F8CBAD"/>
              <w:left w:val="single" w:sz="4" w:space="0" w:color="F8CBAD"/>
              <w:bottom w:val="single" w:sz="4" w:space="0" w:color="F8CBAD"/>
              <w:right w:val="single" w:sz="4" w:space="0" w:color="F8CBAD"/>
            </w:tcBorders>
            <w:shd w:val="clear" w:color="auto" w:fill="FBE4D5" w:themeFill="accent2" w:themeFillTint="33"/>
            <w:noWrap/>
            <w:vAlign w:val="bottom"/>
          </w:tcPr>
          <w:p w14:paraId="4F505BB5" w14:textId="76E13F61" w:rsidR="007B4C8B" w:rsidRPr="00ED3FF3" w:rsidRDefault="007B4C8B" w:rsidP="00C07B9C">
            <w:pPr>
              <w:spacing w:after="0" w:line="240" w:lineRule="auto"/>
              <w:jc w:val="both"/>
              <w:rPr>
                <w:rFonts w:ascii="Open Sans" w:eastAsia="Times New Roman" w:hAnsi="Open Sans" w:cs="Open Sans"/>
                <w:color w:val="000000"/>
                <w:szCs w:val="20"/>
                <w:lang w:eastAsia="es-CO"/>
              </w:rPr>
            </w:pPr>
            <w:r w:rsidRPr="00ED3FF3">
              <w:rPr>
                <w:rFonts w:ascii="Open Sans" w:hAnsi="Open Sans" w:cs="Open Sans"/>
                <w:color w:val="000000"/>
                <w:szCs w:val="20"/>
              </w:rPr>
              <w:t>573</w:t>
            </w:r>
          </w:p>
        </w:tc>
        <w:tc>
          <w:tcPr>
            <w:tcW w:w="851" w:type="dxa"/>
            <w:tcBorders>
              <w:top w:val="single" w:sz="4" w:space="0" w:color="F8CBAD"/>
              <w:left w:val="nil"/>
              <w:bottom w:val="single" w:sz="4" w:space="0" w:color="F8CBAD"/>
              <w:right w:val="single" w:sz="4" w:space="0" w:color="F8CBAD"/>
            </w:tcBorders>
            <w:shd w:val="clear" w:color="auto" w:fill="FBE4D5" w:themeFill="accent2" w:themeFillTint="33"/>
            <w:noWrap/>
            <w:vAlign w:val="bottom"/>
          </w:tcPr>
          <w:p w14:paraId="58DB128F" w14:textId="2E8434C8" w:rsidR="007B4C8B" w:rsidRPr="00ED3FF3" w:rsidRDefault="007B4C8B" w:rsidP="00C07B9C">
            <w:pPr>
              <w:spacing w:after="0" w:line="240" w:lineRule="auto"/>
              <w:jc w:val="both"/>
              <w:rPr>
                <w:rFonts w:ascii="Open Sans" w:eastAsia="Times New Roman" w:hAnsi="Open Sans" w:cs="Open Sans"/>
                <w:color w:val="000000"/>
                <w:szCs w:val="20"/>
                <w:lang w:eastAsia="es-CO"/>
              </w:rPr>
            </w:pPr>
            <w:r w:rsidRPr="00ED3FF3">
              <w:rPr>
                <w:rFonts w:ascii="Open Sans" w:hAnsi="Open Sans" w:cs="Open Sans"/>
                <w:color w:val="000000"/>
                <w:szCs w:val="20"/>
              </w:rPr>
              <w:t>368</w:t>
            </w:r>
          </w:p>
        </w:tc>
        <w:tc>
          <w:tcPr>
            <w:tcW w:w="708" w:type="dxa"/>
            <w:tcBorders>
              <w:top w:val="single" w:sz="4" w:space="0" w:color="F8CBAD"/>
              <w:left w:val="nil"/>
              <w:bottom w:val="single" w:sz="4" w:space="0" w:color="F8CBAD"/>
              <w:right w:val="single" w:sz="4" w:space="0" w:color="F8CBAD"/>
            </w:tcBorders>
            <w:shd w:val="clear" w:color="auto" w:fill="FBE4D5" w:themeFill="accent2" w:themeFillTint="33"/>
            <w:noWrap/>
            <w:vAlign w:val="bottom"/>
          </w:tcPr>
          <w:p w14:paraId="6763CFB0" w14:textId="3E397845" w:rsidR="007B4C8B" w:rsidRPr="00ED3FF3" w:rsidRDefault="007B4C8B" w:rsidP="00C07B9C">
            <w:pPr>
              <w:spacing w:after="0" w:line="240" w:lineRule="auto"/>
              <w:jc w:val="both"/>
              <w:rPr>
                <w:rFonts w:ascii="Open Sans" w:eastAsia="Times New Roman" w:hAnsi="Open Sans" w:cs="Open Sans"/>
                <w:color w:val="000000"/>
                <w:szCs w:val="20"/>
                <w:lang w:eastAsia="es-CO"/>
              </w:rPr>
            </w:pPr>
            <w:r w:rsidRPr="00ED3FF3">
              <w:rPr>
                <w:rFonts w:ascii="Open Sans" w:hAnsi="Open Sans" w:cs="Open Sans"/>
                <w:color w:val="000000"/>
                <w:szCs w:val="20"/>
              </w:rPr>
              <w:t>N/A</w:t>
            </w:r>
          </w:p>
        </w:tc>
        <w:tc>
          <w:tcPr>
            <w:tcW w:w="851" w:type="dxa"/>
            <w:tcBorders>
              <w:top w:val="single" w:sz="4" w:space="0" w:color="F8CBAD"/>
              <w:left w:val="nil"/>
              <w:bottom w:val="single" w:sz="4" w:space="0" w:color="F8CBAD"/>
              <w:right w:val="single" w:sz="4" w:space="0" w:color="F8CBAD"/>
            </w:tcBorders>
            <w:shd w:val="clear" w:color="auto" w:fill="FBE4D5" w:themeFill="accent2" w:themeFillTint="33"/>
            <w:noWrap/>
            <w:vAlign w:val="bottom"/>
          </w:tcPr>
          <w:p w14:paraId="7B2387AC" w14:textId="342B6130" w:rsidR="007B4C8B" w:rsidRPr="00ED3FF3" w:rsidRDefault="007B4C8B" w:rsidP="00C07B9C">
            <w:pPr>
              <w:spacing w:after="0" w:line="240" w:lineRule="auto"/>
              <w:jc w:val="both"/>
              <w:rPr>
                <w:rFonts w:ascii="Open Sans" w:eastAsia="Times New Roman" w:hAnsi="Open Sans" w:cs="Open Sans"/>
                <w:color w:val="000000"/>
                <w:szCs w:val="20"/>
                <w:lang w:eastAsia="es-CO"/>
              </w:rPr>
            </w:pPr>
            <w:r w:rsidRPr="00ED3FF3">
              <w:rPr>
                <w:rFonts w:ascii="Open Sans" w:hAnsi="Open Sans" w:cs="Open Sans"/>
                <w:color w:val="000000"/>
                <w:szCs w:val="20"/>
              </w:rPr>
              <w:t>156</w:t>
            </w:r>
          </w:p>
        </w:tc>
      </w:tr>
      <w:tr w:rsidR="007B4C8B" w:rsidRPr="00ED3FF3" w14:paraId="0EC60A55" w14:textId="77777777" w:rsidTr="00C07B9C">
        <w:trPr>
          <w:trHeight w:val="300"/>
          <w:jc w:val="center"/>
        </w:trPr>
        <w:tc>
          <w:tcPr>
            <w:tcW w:w="2698" w:type="dxa"/>
            <w:tcBorders>
              <w:top w:val="single" w:sz="4" w:space="0" w:color="F8CBAD"/>
              <w:left w:val="single" w:sz="4" w:space="0" w:color="F8CBAD"/>
              <w:bottom w:val="single" w:sz="4" w:space="0" w:color="F8CBAD"/>
              <w:right w:val="nil"/>
            </w:tcBorders>
            <w:shd w:val="clear" w:color="auto" w:fill="FBE4D5" w:themeFill="accent2" w:themeFillTint="33"/>
            <w:noWrap/>
            <w:vAlign w:val="center"/>
          </w:tcPr>
          <w:p w14:paraId="60B14AAA" w14:textId="753356D5" w:rsidR="007B4C8B" w:rsidRPr="00ED3FF3" w:rsidRDefault="007B4C8B" w:rsidP="00C07B9C">
            <w:pPr>
              <w:spacing w:after="0" w:line="240" w:lineRule="auto"/>
              <w:jc w:val="both"/>
              <w:rPr>
                <w:rFonts w:ascii="Open Sans" w:eastAsia="Times New Roman" w:hAnsi="Open Sans" w:cs="Open Sans"/>
                <w:color w:val="000000"/>
                <w:szCs w:val="20"/>
                <w:lang w:val="en-US" w:eastAsia="es-CO"/>
              </w:rPr>
            </w:pPr>
            <w:r w:rsidRPr="00ED3FF3">
              <w:rPr>
                <w:rFonts w:ascii="Open Sans" w:hAnsi="Open Sans" w:cs="Open Sans"/>
                <w:color w:val="000000"/>
                <w:szCs w:val="20"/>
                <w:lang w:val="en-US"/>
              </w:rPr>
              <w:t xml:space="preserve">116 Hotel-Hab. Superior (Double or Twin) </w:t>
            </w:r>
          </w:p>
        </w:tc>
        <w:tc>
          <w:tcPr>
            <w:tcW w:w="3261" w:type="dxa"/>
            <w:tcBorders>
              <w:top w:val="single" w:sz="4" w:space="0" w:color="F8CBAD"/>
              <w:left w:val="single" w:sz="4" w:space="0" w:color="F8CBAD"/>
              <w:right w:val="nil"/>
            </w:tcBorders>
            <w:shd w:val="clear" w:color="auto" w:fill="FBE4D5" w:themeFill="accent2" w:themeFillTint="33"/>
            <w:noWrap/>
            <w:vAlign w:val="center"/>
          </w:tcPr>
          <w:p w14:paraId="0C8A55D2" w14:textId="34328CF1" w:rsidR="007B4C8B" w:rsidRPr="00ED3FF3" w:rsidRDefault="007B4C8B" w:rsidP="00C07B9C">
            <w:pPr>
              <w:spacing w:after="0" w:line="240" w:lineRule="auto"/>
              <w:ind w:left="209"/>
              <w:jc w:val="both"/>
              <w:rPr>
                <w:rFonts w:ascii="Open Sans" w:eastAsia="Times New Roman" w:hAnsi="Open Sans" w:cs="Open Sans"/>
                <w:color w:val="000000"/>
                <w:szCs w:val="20"/>
                <w:lang w:eastAsia="es-CO"/>
              </w:rPr>
            </w:pPr>
            <w:r w:rsidRPr="00ED3FF3">
              <w:rPr>
                <w:rFonts w:ascii="Open Sans" w:hAnsi="Open Sans" w:cs="Open Sans"/>
                <w:color w:val="000000"/>
                <w:szCs w:val="20"/>
              </w:rPr>
              <w:t>Poblado Alejandría Express-Hab. Standard (</w:t>
            </w:r>
            <w:proofErr w:type="spellStart"/>
            <w:r w:rsidRPr="00ED3FF3">
              <w:rPr>
                <w:rFonts w:ascii="Open Sans" w:hAnsi="Open Sans" w:cs="Open Sans"/>
                <w:color w:val="000000"/>
                <w:szCs w:val="20"/>
              </w:rPr>
              <w:t>Double</w:t>
            </w:r>
            <w:proofErr w:type="spellEnd"/>
            <w:r w:rsidRPr="00ED3FF3">
              <w:rPr>
                <w:rFonts w:ascii="Open Sans" w:hAnsi="Open Sans" w:cs="Open Sans"/>
                <w:color w:val="000000"/>
                <w:szCs w:val="20"/>
              </w:rPr>
              <w:t xml:space="preserve"> </w:t>
            </w:r>
            <w:proofErr w:type="spellStart"/>
            <w:r w:rsidRPr="00ED3FF3">
              <w:rPr>
                <w:rFonts w:ascii="Open Sans" w:hAnsi="Open Sans" w:cs="Open Sans"/>
                <w:color w:val="000000"/>
                <w:szCs w:val="20"/>
              </w:rPr>
              <w:t>or</w:t>
            </w:r>
            <w:proofErr w:type="spellEnd"/>
            <w:r w:rsidRPr="00ED3FF3">
              <w:rPr>
                <w:rFonts w:ascii="Open Sans" w:hAnsi="Open Sans" w:cs="Open Sans"/>
                <w:color w:val="000000"/>
                <w:szCs w:val="20"/>
              </w:rPr>
              <w:t xml:space="preserve"> Twin)</w:t>
            </w:r>
          </w:p>
        </w:tc>
        <w:tc>
          <w:tcPr>
            <w:tcW w:w="2410" w:type="dxa"/>
            <w:vMerge/>
            <w:tcBorders>
              <w:left w:val="single" w:sz="4" w:space="0" w:color="F8CBAD"/>
              <w:right w:val="single" w:sz="4" w:space="0" w:color="F8CBAD"/>
            </w:tcBorders>
            <w:shd w:val="clear" w:color="auto" w:fill="FBE4D5" w:themeFill="accent2" w:themeFillTint="33"/>
            <w:vAlign w:val="center"/>
          </w:tcPr>
          <w:p w14:paraId="320B08A5" w14:textId="340B7D7E" w:rsidR="007B4C8B" w:rsidRPr="00ED3FF3" w:rsidRDefault="007B4C8B" w:rsidP="00C07B9C">
            <w:pPr>
              <w:spacing w:after="0" w:line="240" w:lineRule="auto"/>
              <w:jc w:val="both"/>
              <w:rPr>
                <w:rFonts w:ascii="Open Sans" w:eastAsia="Times New Roman" w:hAnsi="Open Sans" w:cs="Open Sans"/>
                <w:color w:val="000000"/>
                <w:szCs w:val="20"/>
                <w:lang w:eastAsia="es-CO"/>
              </w:rPr>
            </w:pPr>
          </w:p>
        </w:tc>
        <w:tc>
          <w:tcPr>
            <w:tcW w:w="703" w:type="dxa"/>
            <w:tcBorders>
              <w:top w:val="single" w:sz="4" w:space="0" w:color="F8CBAD"/>
              <w:left w:val="single" w:sz="4" w:space="0" w:color="F8CBAD"/>
              <w:bottom w:val="single" w:sz="4" w:space="0" w:color="F8CBAD"/>
              <w:right w:val="single" w:sz="4" w:space="0" w:color="F8CBAD"/>
            </w:tcBorders>
            <w:shd w:val="clear" w:color="auto" w:fill="FBE4D5" w:themeFill="accent2" w:themeFillTint="33"/>
            <w:noWrap/>
            <w:vAlign w:val="bottom"/>
          </w:tcPr>
          <w:p w14:paraId="6C5773FC" w14:textId="44CD9310" w:rsidR="007B4C8B" w:rsidRPr="00ED3FF3" w:rsidRDefault="007B4C8B" w:rsidP="00C07B9C">
            <w:pPr>
              <w:spacing w:after="0" w:line="240" w:lineRule="auto"/>
              <w:jc w:val="both"/>
              <w:rPr>
                <w:rFonts w:ascii="Open Sans" w:eastAsia="Times New Roman" w:hAnsi="Open Sans" w:cs="Open Sans"/>
                <w:color w:val="000000"/>
                <w:szCs w:val="20"/>
                <w:lang w:eastAsia="es-CO"/>
              </w:rPr>
            </w:pPr>
            <w:r w:rsidRPr="00ED3FF3">
              <w:rPr>
                <w:rFonts w:ascii="Open Sans" w:hAnsi="Open Sans" w:cs="Open Sans"/>
                <w:color w:val="000000"/>
                <w:szCs w:val="20"/>
              </w:rPr>
              <w:t>408</w:t>
            </w:r>
          </w:p>
        </w:tc>
        <w:tc>
          <w:tcPr>
            <w:tcW w:w="851" w:type="dxa"/>
            <w:tcBorders>
              <w:top w:val="single" w:sz="4" w:space="0" w:color="F8CBAD"/>
              <w:left w:val="nil"/>
              <w:bottom w:val="single" w:sz="4" w:space="0" w:color="F8CBAD"/>
              <w:right w:val="single" w:sz="4" w:space="0" w:color="F8CBAD"/>
            </w:tcBorders>
            <w:shd w:val="clear" w:color="auto" w:fill="FBE4D5" w:themeFill="accent2" w:themeFillTint="33"/>
            <w:noWrap/>
            <w:vAlign w:val="bottom"/>
          </w:tcPr>
          <w:p w14:paraId="720986C6" w14:textId="2A91AAFF" w:rsidR="007B4C8B" w:rsidRPr="00ED3FF3" w:rsidRDefault="007B4C8B" w:rsidP="00C07B9C">
            <w:pPr>
              <w:spacing w:after="0" w:line="240" w:lineRule="auto"/>
              <w:jc w:val="both"/>
              <w:rPr>
                <w:rFonts w:ascii="Open Sans" w:eastAsia="Times New Roman" w:hAnsi="Open Sans" w:cs="Open Sans"/>
                <w:color w:val="000000"/>
                <w:szCs w:val="20"/>
                <w:lang w:eastAsia="es-CO"/>
              </w:rPr>
            </w:pPr>
            <w:r w:rsidRPr="00ED3FF3">
              <w:rPr>
                <w:rFonts w:ascii="Open Sans" w:hAnsi="Open Sans" w:cs="Open Sans"/>
                <w:color w:val="000000"/>
                <w:szCs w:val="20"/>
              </w:rPr>
              <w:t>284</w:t>
            </w:r>
          </w:p>
        </w:tc>
        <w:tc>
          <w:tcPr>
            <w:tcW w:w="708" w:type="dxa"/>
            <w:tcBorders>
              <w:top w:val="single" w:sz="4" w:space="0" w:color="F8CBAD"/>
              <w:left w:val="nil"/>
              <w:bottom w:val="single" w:sz="4" w:space="0" w:color="F8CBAD"/>
              <w:right w:val="single" w:sz="4" w:space="0" w:color="F8CBAD"/>
            </w:tcBorders>
            <w:shd w:val="clear" w:color="auto" w:fill="FBE4D5" w:themeFill="accent2" w:themeFillTint="33"/>
            <w:noWrap/>
            <w:vAlign w:val="bottom"/>
          </w:tcPr>
          <w:p w14:paraId="7284606C" w14:textId="5D17AD90" w:rsidR="007B4C8B" w:rsidRPr="00ED3FF3" w:rsidRDefault="007B4C8B" w:rsidP="00C07B9C">
            <w:pPr>
              <w:spacing w:after="0" w:line="240" w:lineRule="auto"/>
              <w:jc w:val="both"/>
              <w:rPr>
                <w:rFonts w:ascii="Open Sans" w:eastAsia="Times New Roman" w:hAnsi="Open Sans" w:cs="Open Sans"/>
                <w:color w:val="000000"/>
                <w:szCs w:val="20"/>
                <w:lang w:eastAsia="es-CO"/>
              </w:rPr>
            </w:pPr>
            <w:r w:rsidRPr="00ED3FF3">
              <w:rPr>
                <w:rFonts w:ascii="Open Sans" w:hAnsi="Open Sans" w:cs="Open Sans"/>
                <w:color w:val="000000"/>
                <w:szCs w:val="20"/>
              </w:rPr>
              <w:t>N/A</w:t>
            </w:r>
          </w:p>
        </w:tc>
        <w:tc>
          <w:tcPr>
            <w:tcW w:w="851" w:type="dxa"/>
            <w:tcBorders>
              <w:top w:val="single" w:sz="4" w:space="0" w:color="F8CBAD"/>
              <w:left w:val="nil"/>
              <w:bottom w:val="single" w:sz="4" w:space="0" w:color="F8CBAD"/>
              <w:right w:val="single" w:sz="4" w:space="0" w:color="F8CBAD"/>
            </w:tcBorders>
            <w:shd w:val="clear" w:color="auto" w:fill="FBE4D5" w:themeFill="accent2" w:themeFillTint="33"/>
            <w:noWrap/>
            <w:vAlign w:val="bottom"/>
          </w:tcPr>
          <w:p w14:paraId="5B74113C" w14:textId="37DC78FB" w:rsidR="007B4C8B" w:rsidRPr="00ED3FF3" w:rsidRDefault="007B4C8B" w:rsidP="00C07B9C">
            <w:pPr>
              <w:spacing w:after="0" w:line="240" w:lineRule="auto"/>
              <w:jc w:val="both"/>
              <w:rPr>
                <w:rFonts w:ascii="Open Sans" w:eastAsia="Times New Roman" w:hAnsi="Open Sans" w:cs="Open Sans"/>
                <w:color w:val="000000"/>
                <w:szCs w:val="20"/>
                <w:lang w:eastAsia="es-CO"/>
              </w:rPr>
            </w:pPr>
            <w:r w:rsidRPr="00ED3FF3">
              <w:rPr>
                <w:rFonts w:ascii="Open Sans" w:hAnsi="Open Sans" w:cs="Open Sans"/>
                <w:color w:val="000000"/>
                <w:szCs w:val="20"/>
              </w:rPr>
              <w:t>205</w:t>
            </w:r>
          </w:p>
        </w:tc>
      </w:tr>
    </w:tbl>
    <w:p w14:paraId="749E790C" w14:textId="78090E0A" w:rsidR="00520D29" w:rsidRDefault="00520D29" w:rsidP="00C07B9C">
      <w:pPr>
        <w:jc w:val="both"/>
        <w:rPr>
          <w:rFonts w:ascii="Open Sans" w:hAnsi="Open Sans" w:cs="Open Sans"/>
          <w:sz w:val="20"/>
          <w:szCs w:val="20"/>
        </w:rPr>
      </w:pPr>
    </w:p>
    <w:p w14:paraId="33F67D84" w14:textId="77777777" w:rsidR="001C3BC7" w:rsidRDefault="001C3BC7" w:rsidP="00C07B9C">
      <w:pPr>
        <w:jc w:val="both"/>
        <w:rPr>
          <w:rFonts w:ascii="Viga" w:hAnsi="Viga"/>
          <w:color w:val="FF0000"/>
          <w:sz w:val="28"/>
        </w:rPr>
      </w:pPr>
    </w:p>
    <w:p w14:paraId="1239F73D" w14:textId="77777777" w:rsidR="001C3BC7" w:rsidRDefault="001C3BC7" w:rsidP="00C07B9C">
      <w:pPr>
        <w:jc w:val="both"/>
        <w:rPr>
          <w:rFonts w:ascii="Viga" w:hAnsi="Viga"/>
          <w:color w:val="FF0000"/>
          <w:sz w:val="28"/>
        </w:rPr>
      </w:pPr>
    </w:p>
    <w:p w14:paraId="54CEA12C" w14:textId="77777777" w:rsidR="001C3BC7" w:rsidRDefault="001C3BC7" w:rsidP="00C07B9C">
      <w:pPr>
        <w:jc w:val="both"/>
        <w:rPr>
          <w:rFonts w:ascii="Viga" w:hAnsi="Viga"/>
          <w:color w:val="FF0000"/>
          <w:sz w:val="28"/>
        </w:rPr>
      </w:pPr>
    </w:p>
    <w:p w14:paraId="5C53DEEB" w14:textId="4EEB5BF5" w:rsidR="00ED3FF3" w:rsidRPr="00ED3FF3" w:rsidRDefault="00ED3FF3" w:rsidP="00C07B9C">
      <w:pPr>
        <w:jc w:val="both"/>
        <w:rPr>
          <w:rFonts w:ascii="Open Sans" w:eastAsia="Times New Roman" w:hAnsi="Open Sans" w:cs="Open Sans"/>
          <w:b/>
          <w:bCs/>
          <w:color w:val="FF0000"/>
          <w:szCs w:val="24"/>
          <w:lang w:eastAsia="es-CO"/>
        </w:rPr>
      </w:pPr>
      <w:r w:rsidRPr="00ED3FF3">
        <w:rPr>
          <w:rFonts w:ascii="Viga" w:hAnsi="Viga"/>
          <w:color w:val="FF0000"/>
          <w:sz w:val="28"/>
        </w:rPr>
        <w:t xml:space="preserve">PRECIO </w:t>
      </w:r>
      <w:r w:rsidRPr="00ED3FF3">
        <w:rPr>
          <w:rFonts w:ascii="Viga" w:hAnsi="Viga"/>
          <w:color w:val="FF0000"/>
          <w:sz w:val="28"/>
        </w:rPr>
        <w:t>INCLUYE</w:t>
      </w:r>
    </w:p>
    <w:p w14:paraId="7E96C574" w14:textId="77777777" w:rsidR="00520D29" w:rsidRPr="00ED3FF3" w:rsidRDefault="00520D29" w:rsidP="00C07B9C">
      <w:pPr>
        <w:tabs>
          <w:tab w:val="left" w:pos="1170"/>
        </w:tabs>
        <w:jc w:val="both"/>
        <w:rPr>
          <w:rFonts w:ascii="Open Sans" w:hAnsi="Open Sans" w:cs="Open Sans"/>
          <w:b/>
          <w:color w:val="000000" w:themeColor="text1"/>
        </w:rPr>
      </w:pPr>
      <w:r w:rsidRPr="00ED3FF3">
        <w:rPr>
          <w:rFonts w:ascii="Open Sans" w:hAnsi="Open Sans" w:cs="Open Sans"/>
          <w:b/>
          <w:color w:val="002060"/>
        </w:rPr>
        <w:t>BOGOTÁ</w:t>
      </w:r>
    </w:p>
    <w:p w14:paraId="7921FC55" w14:textId="77777777" w:rsidR="00520D29" w:rsidRPr="00ED3FF3" w:rsidRDefault="00520D29" w:rsidP="00C07B9C">
      <w:pPr>
        <w:pStyle w:val="Prrafodelista"/>
        <w:numPr>
          <w:ilvl w:val="0"/>
          <w:numId w:val="2"/>
        </w:numPr>
        <w:jc w:val="both"/>
        <w:rPr>
          <w:rFonts w:ascii="Open Sans" w:hAnsi="Open Sans" w:cs="Open Sans"/>
          <w:noProof/>
          <w:color w:val="000000" w:themeColor="text1"/>
          <w:sz w:val="22"/>
          <w:szCs w:val="22"/>
          <w:lang w:val="es-ES"/>
        </w:rPr>
      </w:pPr>
      <w:r w:rsidRPr="00ED3FF3">
        <w:rPr>
          <w:rFonts w:ascii="Open Sans" w:hAnsi="Open Sans" w:cs="Open Sans"/>
          <w:noProof/>
          <w:color w:val="000000" w:themeColor="text1"/>
          <w:sz w:val="22"/>
          <w:szCs w:val="22"/>
          <w:lang w:val="es-ES"/>
        </w:rPr>
        <w:t>Traslados aeropuerto - hotel - aeropuerto en servicio regular especial</w:t>
      </w:r>
    </w:p>
    <w:p w14:paraId="27DA3933" w14:textId="5A1E70E6" w:rsidR="00520D29" w:rsidRPr="00ED3FF3" w:rsidRDefault="00520D29" w:rsidP="00C07B9C">
      <w:pPr>
        <w:pStyle w:val="Prrafodelista"/>
        <w:numPr>
          <w:ilvl w:val="0"/>
          <w:numId w:val="2"/>
        </w:numPr>
        <w:jc w:val="both"/>
        <w:rPr>
          <w:rFonts w:ascii="Open Sans" w:hAnsi="Open Sans" w:cs="Open Sans"/>
          <w:noProof/>
          <w:color w:val="000000" w:themeColor="text1"/>
          <w:sz w:val="22"/>
          <w:szCs w:val="22"/>
          <w:lang w:val="es-ES"/>
        </w:rPr>
      </w:pPr>
      <w:r w:rsidRPr="00ED3FF3">
        <w:rPr>
          <w:rFonts w:ascii="Open Sans" w:hAnsi="Open Sans" w:cs="Open Sans"/>
          <w:noProof/>
          <w:color w:val="000000" w:themeColor="text1"/>
          <w:sz w:val="22"/>
          <w:szCs w:val="22"/>
          <w:lang w:val="es-ES"/>
        </w:rPr>
        <w:t xml:space="preserve">Alojamiento </w:t>
      </w:r>
      <w:r w:rsidR="00830ABB" w:rsidRPr="00ED3FF3">
        <w:rPr>
          <w:rFonts w:ascii="Open Sans" w:hAnsi="Open Sans" w:cs="Open Sans"/>
          <w:noProof/>
          <w:color w:val="000000" w:themeColor="text1"/>
          <w:sz w:val="22"/>
          <w:szCs w:val="22"/>
          <w:lang w:val="es-ES"/>
        </w:rPr>
        <w:t>3</w:t>
      </w:r>
      <w:r w:rsidRPr="00ED3FF3">
        <w:rPr>
          <w:rFonts w:ascii="Open Sans" w:hAnsi="Open Sans" w:cs="Open Sans"/>
          <w:noProof/>
          <w:color w:val="000000" w:themeColor="text1"/>
          <w:sz w:val="22"/>
          <w:szCs w:val="22"/>
          <w:lang w:val="es-ES"/>
        </w:rPr>
        <w:t xml:space="preserve"> noches con desayuno diario en el hotel elegido </w:t>
      </w:r>
    </w:p>
    <w:p w14:paraId="658A9E69" w14:textId="464FD1AB" w:rsidR="00520D29" w:rsidRPr="00C07B9C" w:rsidRDefault="00520D29" w:rsidP="00C07B9C">
      <w:pPr>
        <w:pStyle w:val="Prrafodelista"/>
        <w:numPr>
          <w:ilvl w:val="0"/>
          <w:numId w:val="2"/>
        </w:numPr>
        <w:jc w:val="both"/>
        <w:rPr>
          <w:rFonts w:ascii="Open Sans" w:hAnsi="Open Sans" w:cs="Open Sans"/>
          <w:noProof/>
          <w:color w:val="000000" w:themeColor="text1"/>
          <w:sz w:val="22"/>
          <w:szCs w:val="22"/>
          <w:lang w:val="es-ES"/>
        </w:rPr>
      </w:pPr>
      <w:r w:rsidRPr="00ED3FF3">
        <w:rPr>
          <w:rFonts w:ascii="Open Sans" w:hAnsi="Open Sans" w:cs="Open Sans"/>
          <w:noProof/>
          <w:color w:val="000000" w:themeColor="text1"/>
          <w:sz w:val="22"/>
          <w:szCs w:val="22"/>
          <w:lang w:val="es-ES"/>
        </w:rPr>
        <w:t>Visita de la Ciudad con ascenso a Monserrate en servicio regular especial</w:t>
      </w:r>
    </w:p>
    <w:p w14:paraId="11EC1011" w14:textId="77777777" w:rsidR="00520D29" w:rsidRPr="00ED3FF3" w:rsidRDefault="00520D29" w:rsidP="00C07B9C">
      <w:pPr>
        <w:tabs>
          <w:tab w:val="left" w:pos="1170"/>
        </w:tabs>
        <w:jc w:val="both"/>
        <w:rPr>
          <w:rFonts w:ascii="Open Sans" w:hAnsi="Open Sans" w:cs="Open Sans"/>
          <w:b/>
          <w:color w:val="000000" w:themeColor="text1"/>
        </w:rPr>
      </w:pPr>
      <w:r w:rsidRPr="00ED3FF3">
        <w:rPr>
          <w:rFonts w:ascii="Open Sans" w:hAnsi="Open Sans" w:cs="Open Sans"/>
          <w:b/>
          <w:color w:val="002060"/>
        </w:rPr>
        <w:t>MEDELLÍN</w:t>
      </w:r>
    </w:p>
    <w:p w14:paraId="28312190" w14:textId="77777777" w:rsidR="00520D29" w:rsidRPr="00ED3FF3" w:rsidRDefault="00520D29" w:rsidP="00C07B9C">
      <w:pPr>
        <w:pStyle w:val="Prrafodelista"/>
        <w:numPr>
          <w:ilvl w:val="0"/>
          <w:numId w:val="2"/>
        </w:numPr>
        <w:jc w:val="both"/>
        <w:rPr>
          <w:rFonts w:ascii="Open Sans" w:hAnsi="Open Sans" w:cs="Open Sans"/>
          <w:noProof/>
          <w:color w:val="000000" w:themeColor="text1"/>
          <w:sz w:val="22"/>
          <w:szCs w:val="22"/>
          <w:lang w:val="es-ES"/>
        </w:rPr>
      </w:pPr>
      <w:r w:rsidRPr="00ED3FF3">
        <w:rPr>
          <w:rFonts w:ascii="Open Sans" w:hAnsi="Open Sans" w:cs="Open Sans"/>
          <w:noProof/>
          <w:color w:val="000000" w:themeColor="text1"/>
          <w:sz w:val="22"/>
          <w:szCs w:val="22"/>
          <w:lang w:val="es-ES"/>
        </w:rPr>
        <w:t>Traslados aeropuerto - hotel - aeropuerto en servicio regular especial</w:t>
      </w:r>
    </w:p>
    <w:p w14:paraId="7FE14C6D" w14:textId="4ECDEFFF" w:rsidR="00520D29" w:rsidRPr="00ED3FF3" w:rsidRDefault="00520D29" w:rsidP="00C07B9C">
      <w:pPr>
        <w:pStyle w:val="Prrafodelista"/>
        <w:numPr>
          <w:ilvl w:val="0"/>
          <w:numId w:val="2"/>
        </w:numPr>
        <w:jc w:val="both"/>
        <w:rPr>
          <w:rFonts w:ascii="Open Sans" w:hAnsi="Open Sans" w:cs="Open Sans"/>
          <w:noProof/>
          <w:color w:val="000000" w:themeColor="text1"/>
          <w:sz w:val="22"/>
          <w:szCs w:val="22"/>
          <w:lang w:val="es-ES"/>
        </w:rPr>
      </w:pPr>
      <w:r w:rsidRPr="00ED3FF3">
        <w:rPr>
          <w:rFonts w:ascii="Open Sans" w:hAnsi="Open Sans" w:cs="Open Sans"/>
          <w:noProof/>
          <w:color w:val="000000" w:themeColor="text1"/>
          <w:sz w:val="22"/>
          <w:szCs w:val="22"/>
          <w:lang w:val="es-ES"/>
        </w:rPr>
        <w:t xml:space="preserve">Alojamiento </w:t>
      </w:r>
      <w:r w:rsidR="00830ABB" w:rsidRPr="00ED3FF3">
        <w:rPr>
          <w:rFonts w:ascii="Open Sans" w:hAnsi="Open Sans" w:cs="Open Sans"/>
          <w:noProof/>
          <w:color w:val="000000" w:themeColor="text1"/>
          <w:sz w:val="22"/>
          <w:szCs w:val="22"/>
          <w:lang w:val="es-ES"/>
        </w:rPr>
        <w:t>3</w:t>
      </w:r>
      <w:r w:rsidRPr="00ED3FF3">
        <w:rPr>
          <w:rFonts w:ascii="Open Sans" w:hAnsi="Open Sans" w:cs="Open Sans"/>
          <w:noProof/>
          <w:color w:val="000000" w:themeColor="text1"/>
          <w:sz w:val="22"/>
          <w:szCs w:val="22"/>
          <w:lang w:val="es-ES"/>
        </w:rPr>
        <w:t xml:space="preserve"> noches con desayuno diario en el hotel elegido </w:t>
      </w:r>
    </w:p>
    <w:p w14:paraId="013DFDDE" w14:textId="77777777" w:rsidR="00520D29" w:rsidRPr="00ED3FF3" w:rsidRDefault="00520D29" w:rsidP="00C07B9C">
      <w:pPr>
        <w:pStyle w:val="Prrafodelista"/>
        <w:numPr>
          <w:ilvl w:val="0"/>
          <w:numId w:val="2"/>
        </w:numPr>
        <w:jc w:val="both"/>
        <w:rPr>
          <w:rFonts w:ascii="Open Sans" w:hAnsi="Open Sans" w:cs="Open Sans"/>
          <w:noProof/>
          <w:color w:val="000000" w:themeColor="text1"/>
          <w:sz w:val="22"/>
          <w:szCs w:val="22"/>
          <w:lang w:val="es-ES"/>
        </w:rPr>
      </w:pPr>
      <w:r w:rsidRPr="00ED3FF3">
        <w:rPr>
          <w:rFonts w:ascii="Open Sans" w:hAnsi="Open Sans" w:cs="Open Sans"/>
          <w:noProof/>
          <w:color w:val="000000" w:themeColor="text1"/>
          <w:sz w:val="22"/>
          <w:szCs w:val="22"/>
          <w:lang w:val="es-ES"/>
        </w:rPr>
        <w:t>Visita de la Ciudad en servicio regular especial</w:t>
      </w:r>
    </w:p>
    <w:p w14:paraId="4240E253" w14:textId="41DFEAC1" w:rsidR="00520D29" w:rsidRPr="00C07B9C" w:rsidRDefault="00520D29" w:rsidP="00C07B9C">
      <w:pPr>
        <w:jc w:val="both"/>
        <w:rPr>
          <w:rFonts w:ascii="Open Sans" w:eastAsia="Times New Roman" w:hAnsi="Open Sans" w:cs="Open Sans"/>
          <w:b/>
          <w:bCs/>
          <w:color w:val="FF0000"/>
          <w:szCs w:val="24"/>
          <w:lang w:eastAsia="es-CO"/>
        </w:rPr>
      </w:pPr>
      <w:r w:rsidRPr="00ED3FF3">
        <w:rPr>
          <w:rFonts w:ascii="Open Sans" w:hAnsi="Open Sans" w:cs="Open Sans"/>
          <w:b/>
          <w:color w:val="000000" w:themeColor="text1"/>
        </w:rPr>
        <w:br/>
      </w:r>
      <w:r w:rsidR="00C07B9C">
        <w:rPr>
          <w:rFonts w:ascii="Viga" w:hAnsi="Viga"/>
          <w:color w:val="FF0000"/>
          <w:sz w:val="28"/>
        </w:rPr>
        <w:t>CONDICIONES</w:t>
      </w:r>
    </w:p>
    <w:p w14:paraId="3C4098B7" w14:textId="6FE1B964" w:rsidR="00520D29" w:rsidRPr="00ED3FF3" w:rsidRDefault="00C07B9C" w:rsidP="00C07B9C">
      <w:pPr>
        <w:pStyle w:val="Prrafodelista"/>
        <w:numPr>
          <w:ilvl w:val="0"/>
          <w:numId w:val="3"/>
        </w:numPr>
        <w:tabs>
          <w:tab w:val="left" w:pos="142"/>
        </w:tabs>
        <w:jc w:val="both"/>
        <w:rPr>
          <w:rFonts w:ascii="Open Sans" w:hAnsi="Open Sans" w:cs="Open Sans"/>
          <w:b/>
          <w:noProof/>
          <w:sz w:val="22"/>
          <w:szCs w:val="20"/>
        </w:rPr>
      </w:pPr>
      <w:r>
        <w:rPr>
          <w:rFonts w:ascii="Open Sans" w:hAnsi="Open Sans" w:cs="Open Sans"/>
          <w:b/>
          <w:noProof/>
          <w:sz w:val="22"/>
          <w:szCs w:val="20"/>
        </w:rPr>
        <w:t>Tarifas Venta al publico</w:t>
      </w:r>
    </w:p>
    <w:p w14:paraId="152F70AF" w14:textId="77777777" w:rsidR="00520D29" w:rsidRPr="00ED3FF3" w:rsidRDefault="00520D29" w:rsidP="00C07B9C">
      <w:pPr>
        <w:pStyle w:val="Prrafodelista"/>
        <w:numPr>
          <w:ilvl w:val="0"/>
          <w:numId w:val="3"/>
        </w:numPr>
        <w:tabs>
          <w:tab w:val="left" w:pos="142"/>
        </w:tabs>
        <w:jc w:val="both"/>
        <w:rPr>
          <w:rFonts w:ascii="Open Sans" w:hAnsi="Open Sans" w:cs="Open Sans"/>
          <w:noProof/>
          <w:sz w:val="22"/>
          <w:szCs w:val="20"/>
        </w:rPr>
      </w:pPr>
      <w:r w:rsidRPr="00ED3FF3">
        <w:rPr>
          <w:rFonts w:ascii="Open Sans" w:hAnsi="Open Sans" w:cs="Open Sans"/>
          <w:noProof/>
          <w:sz w:val="22"/>
          <w:szCs w:val="20"/>
        </w:rPr>
        <w:t>Precios en dólares americanos USD por persona.</w:t>
      </w:r>
    </w:p>
    <w:p w14:paraId="5802B8FF" w14:textId="77777777" w:rsidR="00520D29" w:rsidRPr="00ED3FF3" w:rsidRDefault="00520D29" w:rsidP="00C07B9C">
      <w:pPr>
        <w:pStyle w:val="Prrafodelista"/>
        <w:numPr>
          <w:ilvl w:val="0"/>
          <w:numId w:val="3"/>
        </w:numPr>
        <w:tabs>
          <w:tab w:val="left" w:pos="142"/>
        </w:tabs>
        <w:jc w:val="both"/>
        <w:rPr>
          <w:rFonts w:ascii="Open Sans" w:hAnsi="Open Sans" w:cs="Open Sans"/>
          <w:noProof/>
          <w:color w:val="002060"/>
          <w:sz w:val="22"/>
          <w:szCs w:val="20"/>
        </w:rPr>
      </w:pPr>
      <w:r w:rsidRPr="00ED3FF3">
        <w:rPr>
          <w:rFonts w:ascii="Open Sans" w:hAnsi="Open Sans" w:cs="Open Sans"/>
          <w:b/>
          <w:noProof/>
          <w:color w:val="002060"/>
          <w:sz w:val="22"/>
          <w:szCs w:val="20"/>
        </w:rPr>
        <w:t>Vigencia del programa: 1 de septiembre de 2020 al 19 de diciembre de 2021</w:t>
      </w:r>
    </w:p>
    <w:p w14:paraId="7B7FFD27" w14:textId="03E7AD3E" w:rsidR="00520D29" w:rsidRPr="00ED3FF3" w:rsidRDefault="00520D29" w:rsidP="00C07B9C">
      <w:pPr>
        <w:pStyle w:val="Prrafodelista"/>
        <w:tabs>
          <w:tab w:val="left" w:pos="142"/>
        </w:tabs>
        <w:jc w:val="both"/>
        <w:rPr>
          <w:rFonts w:ascii="Open Sans" w:hAnsi="Open Sans" w:cs="Open Sans"/>
          <w:noProof/>
          <w:color w:val="C00000"/>
          <w:sz w:val="22"/>
          <w:szCs w:val="20"/>
        </w:rPr>
      </w:pPr>
      <w:r w:rsidRPr="00ED3FF3">
        <w:rPr>
          <w:rFonts w:ascii="Open Sans" w:hAnsi="Open Sans" w:cs="Open Sans"/>
          <w:b/>
          <w:noProof/>
          <w:color w:val="C00000"/>
          <w:sz w:val="22"/>
          <w:szCs w:val="20"/>
        </w:rPr>
        <w:t xml:space="preserve">Excepto </w:t>
      </w:r>
      <w:r w:rsidRPr="00ED3FF3">
        <w:rPr>
          <w:rFonts w:ascii="Open Sans" w:hAnsi="Open Sans" w:cs="Open Sans"/>
          <w:bCs/>
          <w:noProof/>
          <w:color w:val="C00000"/>
          <w:sz w:val="22"/>
          <w:szCs w:val="20"/>
          <w:u w:val="single"/>
        </w:rPr>
        <w:t>-</w:t>
      </w:r>
      <w:r w:rsidRPr="00ED3FF3">
        <w:rPr>
          <w:rFonts w:ascii="Open Sans" w:hAnsi="Open Sans" w:cs="Open Sans"/>
          <w:b/>
          <w:bCs/>
          <w:noProof/>
          <w:color w:val="C00000"/>
          <w:sz w:val="22"/>
          <w:szCs w:val="20"/>
        </w:rPr>
        <w:t>Medellín</w:t>
      </w:r>
      <w:r w:rsidRPr="00ED3FF3">
        <w:rPr>
          <w:rFonts w:ascii="Open Sans" w:hAnsi="Open Sans" w:cs="Open Sans"/>
          <w:noProof/>
          <w:color w:val="C00000"/>
          <w:sz w:val="22"/>
          <w:szCs w:val="20"/>
        </w:rPr>
        <w:t xml:space="preserve">: Colombiatex 25 al 29 de enero 2021/ Colombia Moda 27 al 31 de julio 2021/ Feria de las Flores 2 al 11 de agosto 2021/ Copa América fechas </w:t>
      </w:r>
      <w:r w:rsidR="00435982" w:rsidRPr="00ED3FF3">
        <w:rPr>
          <w:rFonts w:ascii="Open Sans" w:hAnsi="Open Sans" w:cs="Open Sans"/>
          <w:noProof/>
          <w:color w:val="C00000"/>
          <w:sz w:val="22"/>
          <w:szCs w:val="20"/>
        </w:rPr>
        <w:t>11 Jun – 11 Jul</w:t>
      </w:r>
      <w:r w:rsidRPr="00ED3FF3">
        <w:rPr>
          <w:rFonts w:ascii="Open Sans" w:hAnsi="Open Sans" w:cs="Open Sans"/>
          <w:noProof/>
          <w:color w:val="C00000"/>
          <w:sz w:val="22"/>
          <w:szCs w:val="20"/>
        </w:rPr>
        <w:t xml:space="preserve"> </w:t>
      </w:r>
      <w:r w:rsidRPr="00ED3FF3">
        <w:rPr>
          <w:rFonts w:ascii="Open Sans" w:hAnsi="Open Sans" w:cs="Open Sans"/>
          <w:bCs/>
          <w:noProof/>
          <w:color w:val="C00000"/>
          <w:sz w:val="22"/>
          <w:szCs w:val="20"/>
        </w:rPr>
        <w:t>(Verificar tarifas en Medellín para estas fechas)</w:t>
      </w:r>
    </w:p>
    <w:p w14:paraId="781FBE4C" w14:textId="77777777" w:rsidR="00520D29" w:rsidRPr="00ED3FF3" w:rsidRDefault="00520D29" w:rsidP="00C07B9C">
      <w:pPr>
        <w:pStyle w:val="Prrafodelista"/>
        <w:numPr>
          <w:ilvl w:val="0"/>
          <w:numId w:val="3"/>
        </w:numPr>
        <w:tabs>
          <w:tab w:val="left" w:pos="142"/>
        </w:tabs>
        <w:jc w:val="both"/>
        <w:rPr>
          <w:rFonts w:ascii="Open Sans" w:hAnsi="Open Sans" w:cs="Open Sans"/>
          <w:noProof/>
          <w:color w:val="000000" w:themeColor="text1"/>
          <w:sz w:val="22"/>
          <w:szCs w:val="20"/>
        </w:rPr>
      </w:pPr>
      <w:r w:rsidRPr="00ED3FF3">
        <w:rPr>
          <w:rFonts w:ascii="Open Sans" w:hAnsi="Open Sans" w:cs="Open Sans"/>
          <w:noProof/>
          <w:color w:val="000000" w:themeColor="text1"/>
          <w:sz w:val="22"/>
          <w:szCs w:val="20"/>
        </w:rPr>
        <w:t xml:space="preserve">Aplica suplemento para servicios de traslados llegando o saliendo en horarios nocturnos  </w:t>
      </w:r>
    </w:p>
    <w:p w14:paraId="74D450A2" w14:textId="77777777" w:rsidR="00520D29" w:rsidRPr="00ED3FF3" w:rsidRDefault="00520D29" w:rsidP="00C07B9C">
      <w:pPr>
        <w:pStyle w:val="Prrafodelista"/>
        <w:numPr>
          <w:ilvl w:val="0"/>
          <w:numId w:val="3"/>
        </w:numPr>
        <w:tabs>
          <w:tab w:val="left" w:pos="142"/>
        </w:tabs>
        <w:jc w:val="both"/>
        <w:rPr>
          <w:rFonts w:ascii="Open Sans" w:hAnsi="Open Sans" w:cs="Open Sans"/>
          <w:noProof/>
          <w:color w:val="000000" w:themeColor="text1"/>
          <w:sz w:val="22"/>
          <w:szCs w:val="20"/>
        </w:rPr>
      </w:pPr>
      <w:r w:rsidRPr="00ED3FF3">
        <w:rPr>
          <w:rFonts w:ascii="Open Sans" w:hAnsi="Open Sans" w:cs="Open Sans"/>
          <w:noProof/>
          <w:color w:val="000000" w:themeColor="text1"/>
          <w:sz w:val="22"/>
          <w:szCs w:val="20"/>
        </w:rPr>
        <w:t xml:space="preserve">Tarifas aplican para mínimo 2 pasajeros viajando juntos. </w:t>
      </w:r>
    </w:p>
    <w:p w14:paraId="2A25E9E6" w14:textId="77777777" w:rsidR="007B4C8B" w:rsidRPr="00ED3FF3" w:rsidRDefault="00520D29" w:rsidP="00C07B9C">
      <w:pPr>
        <w:pStyle w:val="Prrafodelista"/>
        <w:numPr>
          <w:ilvl w:val="0"/>
          <w:numId w:val="3"/>
        </w:numPr>
        <w:tabs>
          <w:tab w:val="left" w:pos="142"/>
        </w:tabs>
        <w:jc w:val="both"/>
        <w:rPr>
          <w:rFonts w:ascii="Open Sans" w:hAnsi="Open Sans" w:cs="Open Sans"/>
          <w:noProof/>
          <w:color w:val="000000" w:themeColor="text1"/>
          <w:sz w:val="22"/>
          <w:szCs w:val="20"/>
        </w:rPr>
      </w:pPr>
      <w:r w:rsidRPr="00ED3FF3">
        <w:rPr>
          <w:rFonts w:ascii="Open Sans" w:hAnsi="Open Sans" w:cs="Open Sans"/>
          <w:sz w:val="22"/>
          <w:szCs w:val="22"/>
        </w:rPr>
        <w:t>Tarifas del programa están cotizadas con servicios en regular especial para todas las categorías</w:t>
      </w:r>
      <w:r w:rsidR="007B4C8B" w:rsidRPr="00ED3FF3">
        <w:rPr>
          <w:rFonts w:ascii="Open Sans" w:hAnsi="Open Sans" w:cs="Open Sans"/>
          <w:sz w:val="22"/>
          <w:szCs w:val="22"/>
        </w:rPr>
        <w:t>.</w:t>
      </w:r>
    </w:p>
    <w:p w14:paraId="58C96F9F" w14:textId="204C628A" w:rsidR="00520D29" w:rsidRPr="00C07B9C" w:rsidRDefault="00520D29" w:rsidP="00C07B9C">
      <w:pPr>
        <w:tabs>
          <w:tab w:val="left" w:pos="142"/>
        </w:tabs>
        <w:ind w:left="360"/>
        <w:jc w:val="both"/>
        <w:rPr>
          <w:rFonts w:ascii="Open Sans" w:hAnsi="Open Sans" w:cs="Open Sans"/>
          <w:noProof/>
          <w:color w:val="000000" w:themeColor="text1"/>
          <w:szCs w:val="20"/>
        </w:rPr>
      </w:pPr>
      <w:r w:rsidRPr="00C07B9C">
        <w:rPr>
          <w:rFonts w:ascii="Open Sans" w:hAnsi="Open Sans" w:cs="Open Sans"/>
        </w:rPr>
        <w:t xml:space="preserve"> </w:t>
      </w:r>
      <w:r w:rsidR="007B4C8B" w:rsidRPr="00C07B9C">
        <w:rPr>
          <w:rFonts w:ascii="Open Sans" w:hAnsi="Open Sans" w:cs="Open Sans"/>
          <w:b/>
        </w:rPr>
        <w:t>SUPLEMENTOS</w:t>
      </w:r>
      <w:r w:rsidR="00C07B9C" w:rsidRPr="00C07B9C">
        <w:rPr>
          <w:rFonts w:ascii="Open Sans" w:hAnsi="Open Sans" w:cs="Open Sans"/>
          <w:b/>
        </w:rPr>
        <w:t xml:space="preserve"> NETOS</w:t>
      </w:r>
      <w:r w:rsidR="007B4C8B" w:rsidRPr="00C07B9C">
        <w:rPr>
          <w:rFonts w:ascii="Open Sans" w:hAnsi="Open Sans" w:cs="Open Sans"/>
        </w:rPr>
        <w:t xml:space="preserve">: </w:t>
      </w:r>
    </w:p>
    <w:tbl>
      <w:tblPr>
        <w:tblW w:w="5600" w:type="dxa"/>
        <w:tblInd w:w="1365" w:type="dxa"/>
        <w:tblCellMar>
          <w:left w:w="70" w:type="dxa"/>
          <w:right w:w="70" w:type="dxa"/>
        </w:tblCellMar>
        <w:tblLook w:val="04A0" w:firstRow="1" w:lastRow="0" w:firstColumn="1" w:lastColumn="0" w:noHBand="0" w:noVBand="1"/>
      </w:tblPr>
      <w:tblGrid>
        <w:gridCol w:w="4480"/>
        <w:gridCol w:w="1120"/>
      </w:tblGrid>
      <w:tr w:rsidR="007B4C8B" w:rsidRPr="00ED3FF3" w14:paraId="3E86ED1F" w14:textId="77777777" w:rsidTr="007B4C8B">
        <w:trPr>
          <w:trHeight w:val="300"/>
        </w:trPr>
        <w:tc>
          <w:tcPr>
            <w:tcW w:w="4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614766" w14:textId="00D94482" w:rsidR="007B4C8B" w:rsidRPr="00ED3FF3" w:rsidRDefault="007B4C8B" w:rsidP="00C07B9C">
            <w:pPr>
              <w:spacing w:after="0" w:line="240" w:lineRule="auto"/>
              <w:jc w:val="both"/>
              <w:rPr>
                <w:rFonts w:ascii="Open Sans" w:eastAsia="Times New Roman" w:hAnsi="Open Sans" w:cs="Open Sans"/>
                <w:color w:val="000000"/>
                <w:lang w:eastAsia="es-CO"/>
              </w:rPr>
            </w:pPr>
            <w:r w:rsidRPr="00ED3FF3">
              <w:rPr>
                <w:rFonts w:ascii="Open Sans" w:eastAsia="Times New Roman" w:hAnsi="Open Sans" w:cs="Open Sans"/>
                <w:color w:val="000000"/>
                <w:lang w:eastAsia="es-CO"/>
              </w:rPr>
              <w:t>Pasajero viajando solo (Servicio Regular)</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14:paraId="77FCF66F" w14:textId="77777777" w:rsidR="007B4C8B" w:rsidRPr="00ED3FF3" w:rsidRDefault="007B4C8B" w:rsidP="00C07B9C">
            <w:pPr>
              <w:spacing w:after="0" w:line="240" w:lineRule="auto"/>
              <w:jc w:val="both"/>
              <w:rPr>
                <w:rFonts w:ascii="Open Sans" w:eastAsia="Times New Roman" w:hAnsi="Open Sans" w:cs="Open Sans"/>
                <w:color w:val="000000"/>
                <w:lang w:eastAsia="es-CO"/>
              </w:rPr>
            </w:pPr>
            <w:r w:rsidRPr="00ED3FF3">
              <w:rPr>
                <w:rFonts w:ascii="Open Sans" w:eastAsia="Times New Roman" w:hAnsi="Open Sans" w:cs="Open Sans"/>
                <w:color w:val="000000"/>
                <w:lang w:eastAsia="es-CO"/>
              </w:rPr>
              <w:t>133</w:t>
            </w:r>
          </w:p>
        </w:tc>
      </w:tr>
      <w:tr w:rsidR="007B4C8B" w:rsidRPr="00ED3FF3" w14:paraId="744991B8" w14:textId="77777777" w:rsidTr="007B4C8B">
        <w:trPr>
          <w:trHeight w:val="300"/>
        </w:trPr>
        <w:tc>
          <w:tcPr>
            <w:tcW w:w="448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9438E36" w14:textId="77777777" w:rsidR="007B4C8B" w:rsidRPr="00ED3FF3" w:rsidRDefault="007B4C8B" w:rsidP="00C07B9C">
            <w:pPr>
              <w:spacing w:after="0" w:line="240" w:lineRule="auto"/>
              <w:jc w:val="both"/>
              <w:rPr>
                <w:rFonts w:ascii="Open Sans" w:eastAsia="Times New Roman" w:hAnsi="Open Sans" w:cs="Open Sans"/>
                <w:color w:val="000000"/>
                <w:lang w:eastAsia="es-CO"/>
              </w:rPr>
            </w:pPr>
            <w:r w:rsidRPr="00ED3FF3">
              <w:rPr>
                <w:rFonts w:ascii="Open Sans" w:eastAsia="Times New Roman" w:hAnsi="Open Sans" w:cs="Open Sans"/>
                <w:color w:val="000000"/>
                <w:lang w:eastAsia="es-CO"/>
              </w:rPr>
              <w:t>Pasajero viajando solo (Servicio Privado)</w:t>
            </w:r>
          </w:p>
        </w:tc>
        <w:tc>
          <w:tcPr>
            <w:tcW w:w="1120" w:type="dxa"/>
            <w:tcBorders>
              <w:top w:val="nil"/>
              <w:left w:val="nil"/>
              <w:bottom w:val="single" w:sz="4" w:space="0" w:color="auto"/>
              <w:right w:val="single" w:sz="4" w:space="0" w:color="auto"/>
            </w:tcBorders>
            <w:shd w:val="clear" w:color="000000" w:fill="FFFFFF"/>
            <w:noWrap/>
            <w:vAlign w:val="bottom"/>
            <w:hideMark/>
          </w:tcPr>
          <w:p w14:paraId="0FB38031" w14:textId="77777777" w:rsidR="007B4C8B" w:rsidRPr="00ED3FF3" w:rsidRDefault="007B4C8B" w:rsidP="00C07B9C">
            <w:pPr>
              <w:spacing w:after="0" w:line="240" w:lineRule="auto"/>
              <w:jc w:val="both"/>
              <w:rPr>
                <w:rFonts w:ascii="Open Sans" w:eastAsia="Times New Roman" w:hAnsi="Open Sans" w:cs="Open Sans"/>
                <w:color w:val="000000"/>
                <w:lang w:eastAsia="es-CO"/>
              </w:rPr>
            </w:pPr>
            <w:r w:rsidRPr="00ED3FF3">
              <w:rPr>
                <w:rFonts w:ascii="Open Sans" w:eastAsia="Times New Roman" w:hAnsi="Open Sans" w:cs="Open Sans"/>
                <w:color w:val="000000"/>
                <w:lang w:eastAsia="es-CO"/>
              </w:rPr>
              <w:t>290</w:t>
            </w:r>
          </w:p>
        </w:tc>
      </w:tr>
      <w:tr w:rsidR="007B4C8B" w:rsidRPr="00ED3FF3" w14:paraId="4B945D6D" w14:textId="77777777" w:rsidTr="007B4C8B">
        <w:trPr>
          <w:trHeight w:val="300"/>
        </w:trPr>
        <w:tc>
          <w:tcPr>
            <w:tcW w:w="448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5682958" w14:textId="77777777" w:rsidR="007B4C8B" w:rsidRPr="00ED3FF3" w:rsidRDefault="007B4C8B" w:rsidP="00C07B9C">
            <w:pPr>
              <w:spacing w:after="0" w:line="240" w:lineRule="auto"/>
              <w:jc w:val="both"/>
              <w:rPr>
                <w:rFonts w:ascii="Open Sans" w:eastAsia="Times New Roman" w:hAnsi="Open Sans" w:cs="Open Sans"/>
                <w:color w:val="000000"/>
                <w:lang w:eastAsia="es-CO"/>
              </w:rPr>
            </w:pPr>
            <w:r w:rsidRPr="00ED3FF3">
              <w:rPr>
                <w:rFonts w:ascii="Open Sans" w:eastAsia="Times New Roman" w:hAnsi="Open Sans" w:cs="Open Sans"/>
                <w:color w:val="000000"/>
                <w:lang w:eastAsia="es-CO"/>
              </w:rPr>
              <w:t>Pasajero en Servicio Privado (Min. 2 pax)</w:t>
            </w:r>
          </w:p>
        </w:tc>
        <w:tc>
          <w:tcPr>
            <w:tcW w:w="1120" w:type="dxa"/>
            <w:tcBorders>
              <w:top w:val="nil"/>
              <w:left w:val="nil"/>
              <w:bottom w:val="single" w:sz="4" w:space="0" w:color="auto"/>
              <w:right w:val="single" w:sz="4" w:space="0" w:color="auto"/>
            </w:tcBorders>
            <w:shd w:val="clear" w:color="000000" w:fill="FFFFFF"/>
            <w:noWrap/>
            <w:vAlign w:val="bottom"/>
            <w:hideMark/>
          </w:tcPr>
          <w:p w14:paraId="4806E537" w14:textId="77777777" w:rsidR="007B4C8B" w:rsidRPr="00ED3FF3" w:rsidRDefault="007B4C8B" w:rsidP="00C07B9C">
            <w:pPr>
              <w:spacing w:after="0" w:line="240" w:lineRule="auto"/>
              <w:jc w:val="both"/>
              <w:rPr>
                <w:rFonts w:ascii="Open Sans" w:eastAsia="Times New Roman" w:hAnsi="Open Sans" w:cs="Open Sans"/>
                <w:color w:val="000000"/>
                <w:lang w:eastAsia="es-CO"/>
              </w:rPr>
            </w:pPr>
            <w:r w:rsidRPr="00ED3FF3">
              <w:rPr>
                <w:rFonts w:ascii="Open Sans" w:eastAsia="Times New Roman" w:hAnsi="Open Sans" w:cs="Open Sans"/>
                <w:color w:val="000000"/>
                <w:lang w:eastAsia="es-CO"/>
              </w:rPr>
              <w:t>124</w:t>
            </w:r>
          </w:p>
        </w:tc>
      </w:tr>
    </w:tbl>
    <w:p w14:paraId="34759B95" w14:textId="77777777" w:rsidR="00C07B9C" w:rsidRDefault="00520D29" w:rsidP="00C07B9C">
      <w:pPr>
        <w:pStyle w:val="Prrafodelista"/>
        <w:numPr>
          <w:ilvl w:val="0"/>
          <w:numId w:val="3"/>
        </w:numPr>
        <w:tabs>
          <w:tab w:val="left" w:pos="142"/>
        </w:tabs>
        <w:jc w:val="both"/>
        <w:rPr>
          <w:rFonts w:ascii="Open Sans" w:hAnsi="Open Sans" w:cs="Open Sans"/>
          <w:noProof/>
          <w:color w:val="000000" w:themeColor="text1"/>
          <w:sz w:val="22"/>
          <w:szCs w:val="20"/>
        </w:rPr>
      </w:pPr>
      <w:r w:rsidRPr="00ED3FF3">
        <w:rPr>
          <w:rFonts w:ascii="Open Sans" w:hAnsi="Open Sans" w:cs="Open Sans"/>
          <w:noProof/>
          <w:color w:val="000000" w:themeColor="text1"/>
          <w:sz w:val="22"/>
          <w:szCs w:val="20"/>
        </w:rPr>
        <w:t xml:space="preserve">Tarifas sujetas a disponibilidad y  cambios. </w:t>
      </w:r>
    </w:p>
    <w:p w14:paraId="60F3381E" w14:textId="77777777" w:rsidR="001C3BC7" w:rsidRDefault="001C3BC7" w:rsidP="00C07B9C">
      <w:pPr>
        <w:tabs>
          <w:tab w:val="left" w:pos="1170"/>
        </w:tabs>
        <w:jc w:val="both"/>
        <w:rPr>
          <w:rFonts w:ascii="Viga" w:hAnsi="Viga"/>
          <w:color w:val="FF0000"/>
          <w:sz w:val="28"/>
        </w:rPr>
      </w:pPr>
    </w:p>
    <w:p w14:paraId="276543F0" w14:textId="25CDC8EA" w:rsidR="00520D29" w:rsidRPr="00ED3FF3" w:rsidRDefault="00C07B9C" w:rsidP="00C07B9C">
      <w:pPr>
        <w:tabs>
          <w:tab w:val="left" w:pos="1170"/>
        </w:tabs>
        <w:jc w:val="both"/>
        <w:rPr>
          <w:rFonts w:ascii="Open Sans" w:hAnsi="Open Sans" w:cs="Open Sans"/>
          <w:color w:val="7F7F7F" w:themeColor="text1" w:themeTint="80"/>
          <w:sz w:val="28"/>
          <w:szCs w:val="26"/>
        </w:rPr>
      </w:pPr>
      <w:r>
        <w:rPr>
          <w:rFonts w:ascii="Viga" w:hAnsi="Viga"/>
          <w:color w:val="FF0000"/>
          <w:sz w:val="28"/>
        </w:rPr>
        <w:t>IMPORTANTE</w:t>
      </w:r>
    </w:p>
    <w:p w14:paraId="72EC185D" w14:textId="77777777" w:rsidR="00520D29" w:rsidRPr="00ED3FF3" w:rsidRDefault="00520D29" w:rsidP="00C07B9C">
      <w:pPr>
        <w:pStyle w:val="Prrafodelista"/>
        <w:numPr>
          <w:ilvl w:val="0"/>
          <w:numId w:val="1"/>
        </w:numPr>
        <w:tabs>
          <w:tab w:val="left" w:pos="1170"/>
        </w:tabs>
        <w:ind w:left="426" w:hanging="426"/>
        <w:jc w:val="both"/>
        <w:rPr>
          <w:rFonts w:ascii="Open Sans" w:hAnsi="Open Sans" w:cs="Open Sans"/>
          <w:sz w:val="22"/>
          <w:szCs w:val="22"/>
        </w:rPr>
      </w:pPr>
      <w:r w:rsidRPr="00ED3FF3">
        <w:rPr>
          <w:rFonts w:ascii="Open Sans" w:hAnsi="Open Sans" w:cs="Open Sans"/>
          <w:b/>
          <w:bCs/>
          <w:noProof/>
          <w:color w:val="000000" w:themeColor="text1"/>
          <w:sz w:val="22"/>
          <w:szCs w:val="22"/>
          <w:lang w:val="es-ES"/>
        </w:rPr>
        <w:t>No incluye:</w:t>
      </w:r>
      <w:r w:rsidRPr="00ED3FF3">
        <w:rPr>
          <w:rFonts w:ascii="Open Sans" w:hAnsi="Open Sans" w:cs="Open Sans"/>
          <w:noProof/>
          <w:color w:val="000000" w:themeColor="text1"/>
          <w:sz w:val="22"/>
          <w:szCs w:val="22"/>
          <w:lang w:val="es-ES"/>
        </w:rPr>
        <w:t xml:space="preserve"> Boletos aéreos, alimentación no descrita, propinas y  gastos no especificados.</w:t>
      </w:r>
    </w:p>
    <w:p w14:paraId="666FA13E" w14:textId="77777777" w:rsidR="00520D29" w:rsidRPr="00ED3FF3" w:rsidRDefault="00520D29" w:rsidP="00C07B9C">
      <w:pPr>
        <w:pStyle w:val="Prrafodelista"/>
        <w:numPr>
          <w:ilvl w:val="0"/>
          <w:numId w:val="1"/>
        </w:numPr>
        <w:tabs>
          <w:tab w:val="left" w:pos="1170"/>
        </w:tabs>
        <w:ind w:left="426" w:hanging="426"/>
        <w:jc w:val="both"/>
        <w:rPr>
          <w:rFonts w:ascii="Open Sans" w:hAnsi="Open Sans" w:cs="Open Sans"/>
          <w:bCs/>
          <w:sz w:val="22"/>
          <w:szCs w:val="22"/>
        </w:rPr>
      </w:pPr>
      <w:r w:rsidRPr="00ED3FF3">
        <w:rPr>
          <w:rFonts w:ascii="Open Sans" w:hAnsi="Open Sans" w:cs="Open Sans"/>
          <w:bCs/>
          <w:noProof/>
          <w:sz w:val="22"/>
          <w:szCs w:val="22"/>
          <w:lang w:val="es-ES"/>
        </w:rPr>
        <w:t>Solicitud de habitaciones dobles (DBL) con 2 camas twin podrán tener suplemento de tarifa de acuerdo a configuración y disponibilidad de cada hotel.</w:t>
      </w:r>
      <w:r w:rsidRPr="00ED3FF3">
        <w:rPr>
          <w:rFonts w:ascii="Open Sans" w:hAnsi="Open Sans" w:cs="Open Sans"/>
          <w:bCs/>
          <w:sz w:val="22"/>
          <w:szCs w:val="22"/>
        </w:rPr>
        <w:t xml:space="preserve"> </w:t>
      </w:r>
      <w:r w:rsidRPr="00ED3FF3">
        <w:rPr>
          <w:rFonts w:ascii="Open Sans" w:hAnsi="Open Sans" w:cs="Open Sans"/>
          <w:noProof/>
          <w:lang w:val="es-ES"/>
        </w:rPr>
        <w:t xml:space="preserve"> </w:t>
      </w:r>
    </w:p>
    <w:p w14:paraId="303D33C2" w14:textId="77777777" w:rsidR="00C07B9C" w:rsidRPr="00C07B9C" w:rsidRDefault="00520D29" w:rsidP="00C07B9C">
      <w:pPr>
        <w:pStyle w:val="Prrafodelista"/>
        <w:numPr>
          <w:ilvl w:val="0"/>
          <w:numId w:val="1"/>
        </w:numPr>
        <w:tabs>
          <w:tab w:val="left" w:pos="1170"/>
        </w:tabs>
        <w:ind w:left="426" w:hanging="426"/>
        <w:jc w:val="both"/>
        <w:rPr>
          <w:rFonts w:ascii="Open Sans" w:hAnsi="Open Sans" w:cs="Open Sans"/>
          <w:sz w:val="22"/>
          <w:szCs w:val="22"/>
        </w:rPr>
      </w:pPr>
      <w:r w:rsidRPr="00ED3FF3">
        <w:rPr>
          <w:rFonts w:ascii="Open Sans" w:hAnsi="Open Sans" w:cs="Open Sans"/>
          <w:noProof/>
          <w:sz w:val="22"/>
          <w:szCs w:val="22"/>
          <w:lang w:val="es-ES"/>
        </w:rPr>
        <w:t>Ver notas importantes  de cada tour en el itinerario</w:t>
      </w:r>
    </w:p>
    <w:p w14:paraId="7386CE64" w14:textId="106CAEAB" w:rsidR="00520D29" w:rsidRPr="00C07B9C" w:rsidRDefault="00520D29" w:rsidP="00C07B9C">
      <w:pPr>
        <w:tabs>
          <w:tab w:val="left" w:pos="1170"/>
        </w:tabs>
        <w:jc w:val="both"/>
        <w:rPr>
          <w:rFonts w:ascii="Open Sans" w:hAnsi="Open Sans" w:cs="Open Sans"/>
        </w:rPr>
      </w:pPr>
      <w:r w:rsidRPr="00C07B9C">
        <w:rPr>
          <w:rFonts w:ascii="Open Sans" w:hAnsi="Open Sans" w:cs="Open Sans"/>
          <w:color w:val="FFFFFF" w:themeColor="background1"/>
        </w:rPr>
        <w:t>S ADICIONA</w:t>
      </w:r>
    </w:p>
    <w:p w14:paraId="164144A5" w14:textId="77777777" w:rsidR="001C3BC7" w:rsidRDefault="001C3BC7" w:rsidP="00C07B9C">
      <w:pPr>
        <w:jc w:val="both"/>
        <w:rPr>
          <w:rStyle w:val="Ttulo1Car"/>
          <w:rFonts w:ascii="Open Sans" w:hAnsi="Open Sans" w:cs="Open Sans"/>
          <w:color w:val="FFFFFF" w:themeColor="background1"/>
          <w:sz w:val="18"/>
          <w:szCs w:val="18"/>
        </w:rPr>
      </w:pPr>
      <w:bookmarkStart w:id="1" w:name="_Hlk50016497"/>
      <w:bookmarkStart w:id="2" w:name="_Toc45171092"/>
    </w:p>
    <w:p w14:paraId="6DBCD05B" w14:textId="77777777" w:rsidR="001C3BC7" w:rsidRDefault="00C07B9C" w:rsidP="00C07B9C">
      <w:pPr>
        <w:jc w:val="both"/>
        <w:rPr>
          <w:rFonts w:ascii="Viga" w:hAnsi="Viga"/>
          <w:color w:val="FF0000"/>
          <w:sz w:val="28"/>
        </w:rPr>
      </w:pPr>
      <w:r>
        <w:rPr>
          <w:rStyle w:val="Ttulo1Car"/>
          <w:rFonts w:ascii="Open Sans" w:hAnsi="Open Sans" w:cs="Open Sans"/>
          <w:color w:val="FFFFFF" w:themeColor="background1"/>
          <w:sz w:val="18"/>
          <w:szCs w:val="18"/>
        </w:rPr>
        <w:lastRenderedPageBreak/>
        <w:t>P</w:t>
      </w:r>
      <w:r w:rsidRPr="00C07B9C">
        <w:rPr>
          <w:rFonts w:ascii="Viga" w:hAnsi="Viga"/>
          <w:color w:val="FF0000"/>
          <w:sz w:val="28"/>
        </w:rPr>
        <w:t xml:space="preserve"> </w:t>
      </w:r>
    </w:p>
    <w:p w14:paraId="38EB79AE" w14:textId="7F921DC1" w:rsidR="00520D29" w:rsidRPr="00ED3FF3" w:rsidRDefault="00C07B9C" w:rsidP="00C07B9C">
      <w:pPr>
        <w:jc w:val="both"/>
        <w:rPr>
          <w:rStyle w:val="Ttulo1Car"/>
          <w:rFonts w:ascii="Open Sans" w:hAnsi="Open Sans" w:cs="Open Sans"/>
          <w:sz w:val="18"/>
          <w:szCs w:val="18"/>
        </w:rPr>
      </w:pPr>
      <w:r>
        <w:rPr>
          <w:rFonts w:ascii="Viga" w:hAnsi="Viga"/>
          <w:color w:val="FF0000"/>
          <w:sz w:val="28"/>
        </w:rPr>
        <w:t>PROTOCOLOS DE BIOSEGURIDAD</w:t>
      </w:r>
      <w:r w:rsidR="00520D29" w:rsidRPr="00ED3FF3">
        <w:rPr>
          <w:rStyle w:val="Ttulo1Car"/>
          <w:rFonts w:ascii="Open Sans" w:hAnsi="Open Sans" w:cs="Open Sans"/>
          <w:color w:val="FFFFFF" w:themeColor="background1"/>
          <w:sz w:val="18"/>
          <w:szCs w:val="18"/>
        </w:rPr>
        <w:t xml:space="preserve"> </w:t>
      </w:r>
      <w:bookmarkEnd w:id="2"/>
    </w:p>
    <w:p w14:paraId="3CA7E68C" w14:textId="77777777" w:rsidR="00520D29" w:rsidRPr="00ED3FF3" w:rsidRDefault="00520D29" w:rsidP="00C07B9C">
      <w:pPr>
        <w:tabs>
          <w:tab w:val="left" w:pos="1170"/>
        </w:tabs>
        <w:jc w:val="both"/>
        <w:rPr>
          <w:rFonts w:ascii="Open Sans" w:hAnsi="Open Sans" w:cs="Open Sans"/>
        </w:rPr>
      </w:pPr>
      <w:r w:rsidRPr="00ED3FF3">
        <w:rPr>
          <w:rFonts w:ascii="Open Sans" w:hAnsi="Open Sans" w:cs="Open Sans"/>
          <w:noProof/>
          <w:lang w:val="es-ES"/>
        </w:rPr>
        <w:t xml:space="preserve">Nuestro compromiso es cuidarnos y cuidar a nuestros visitantes, por esto hemos implementado rigurosos protocolos de bioseguridad en la operación de los servicios turisticos, </w:t>
      </w:r>
      <w:r w:rsidRPr="00ED3FF3">
        <w:rPr>
          <w:rFonts w:ascii="Open Sans" w:hAnsi="Open Sans" w:cs="Open Sans"/>
        </w:rPr>
        <w:t>dichos protocolos están alineados con lo establecido por las autoridades colombianas para la prevención del contagio de Coronavirus (COVID-19) y de los organismos internacionales, además de las condiciones y/o restricciones de los sitios/destinos turísticos.</w:t>
      </w:r>
    </w:p>
    <w:p w14:paraId="104456A3" w14:textId="77777777" w:rsidR="00520D29" w:rsidRPr="00ED3FF3" w:rsidRDefault="00520D29" w:rsidP="00C07B9C">
      <w:pPr>
        <w:tabs>
          <w:tab w:val="left" w:pos="1170"/>
        </w:tabs>
        <w:jc w:val="both"/>
        <w:rPr>
          <w:rFonts w:ascii="Open Sans" w:hAnsi="Open Sans" w:cs="Open Sans"/>
        </w:rPr>
      </w:pPr>
      <w:r w:rsidRPr="00ED3FF3">
        <w:rPr>
          <w:rFonts w:ascii="Open Sans" w:hAnsi="Open Sans" w:cs="Open Sans"/>
        </w:rPr>
        <w:t xml:space="preserve">Verificaremos el estricto cumplimiento de los protocolos por parte de nuestro equipo de trabajo como de nuestros visitantes, es indispensable la conciencia y responsabilidad con la salud pública, cualquier incumplimiento de los protocolos por parte del usuario/turista generará la imposibilidad de la prestación de nuestros servicios sin lugar a reembolso, además el visitante podrá incurrir en problemas de tipo jurídico de acuerdo a la ley colombiana para quienes atenten contra la salud pública. </w:t>
      </w:r>
    </w:p>
    <w:p w14:paraId="28BC7386" w14:textId="77777777" w:rsidR="00520D29" w:rsidRPr="00ED3FF3" w:rsidRDefault="00520D29" w:rsidP="00C07B9C">
      <w:pPr>
        <w:tabs>
          <w:tab w:val="left" w:pos="1170"/>
        </w:tabs>
        <w:jc w:val="both"/>
        <w:rPr>
          <w:rFonts w:ascii="Open Sans" w:hAnsi="Open Sans" w:cs="Open Sans"/>
          <w:b/>
        </w:rPr>
      </w:pPr>
      <w:r w:rsidRPr="00ED3FF3">
        <w:rPr>
          <w:rFonts w:ascii="Open Sans" w:hAnsi="Open Sans" w:cs="Open Sans"/>
          <w:b/>
        </w:rPr>
        <w:t>Algunas de las responsabilidades como usuarios/visitantes son:</w:t>
      </w:r>
    </w:p>
    <w:p w14:paraId="60A89A05" w14:textId="77777777" w:rsidR="00520D29" w:rsidRPr="00ED3FF3" w:rsidRDefault="00520D29" w:rsidP="00C07B9C">
      <w:pPr>
        <w:pStyle w:val="Prrafodelista"/>
        <w:numPr>
          <w:ilvl w:val="0"/>
          <w:numId w:val="4"/>
        </w:numPr>
        <w:tabs>
          <w:tab w:val="left" w:pos="1170"/>
        </w:tabs>
        <w:jc w:val="both"/>
        <w:rPr>
          <w:rFonts w:ascii="Open Sans" w:hAnsi="Open Sans" w:cs="Open Sans"/>
          <w:sz w:val="22"/>
          <w:szCs w:val="22"/>
        </w:rPr>
      </w:pPr>
      <w:r w:rsidRPr="00ED3FF3">
        <w:rPr>
          <w:rFonts w:ascii="Open Sans" w:hAnsi="Open Sans" w:cs="Open Sans"/>
          <w:sz w:val="22"/>
          <w:szCs w:val="22"/>
        </w:rPr>
        <w:t xml:space="preserve">El uso obligatorio de tapabocas durante la prestación de los servicios y siempre que esté en compañía de más personas y/o cuando esté fuera de su habitación. </w:t>
      </w:r>
    </w:p>
    <w:p w14:paraId="3F299074" w14:textId="77777777" w:rsidR="00520D29" w:rsidRPr="00ED3FF3" w:rsidRDefault="00520D29" w:rsidP="00C07B9C">
      <w:pPr>
        <w:pStyle w:val="Prrafodelista"/>
        <w:numPr>
          <w:ilvl w:val="0"/>
          <w:numId w:val="4"/>
        </w:numPr>
        <w:tabs>
          <w:tab w:val="left" w:pos="1170"/>
        </w:tabs>
        <w:jc w:val="both"/>
        <w:rPr>
          <w:rFonts w:ascii="Open Sans" w:hAnsi="Open Sans" w:cs="Open Sans"/>
          <w:sz w:val="22"/>
          <w:szCs w:val="22"/>
        </w:rPr>
      </w:pPr>
      <w:r w:rsidRPr="00ED3FF3">
        <w:rPr>
          <w:rFonts w:ascii="Open Sans" w:hAnsi="Open Sans" w:cs="Open Sans"/>
          <w:sz w:val="22"/>
          <w:szCs w:val="22"/>
        </w:rPr>
        <w:t xml:space="preserve">La disposición para la toma de temperatura antes de iniciar cualquier servicio o ingresar a los hoteles y/o sitios de interés turístico si estos así lo requieren. </w:t>
      </w:r>
    </w:p>
    <w:p w14:paraId="3897756D" w14:textId="77777777" w:rsidR="00520D29" w:rsidRPr="00ED3FF3" w:rsidRDefault="00520D29" w:rsidP="00C07B9C">
      <w:pPr>
        <w:pStyle w:val="Prrafodelista"/>
        <w:numPr>
          <w:ilvl w:val="0"/>
          <w:numId w:val="4"/>
        </w:numPr>
        <w:tabs>
          <w:tab w:val="left" w:pos="1170"/>
        </w:tabs>
        <w:jc w:val="both"/>
        <w:rPr>
          <w:rFonts w:ascii="Open Sans" w:hAnsi="Open Sans" w:cs="Open Sans"/>
          <w:sz w:val="22"/>
          <w:szCs w:val="22"/>
        </w:rPr>
      </w:pPr>
      <w:r w:rsidRPr="00ED3FF3">
        <w:rPr>
          <w:rFonts w:ascii="Open Sans" w:hAnsi="Open Sans" w:cs="Open Sans"/>
          <w:sz w:val="22"/>
          <w:szCs w:val="22"/>
        </w:rPr>
        <w:t>La disposición para realizar la desinfección de las suelas de los zapatos al ingresar a los vehículos y/o en cualquier otro lugar que sea solicitado.</w:t>
      </w:r>
    </w:p>
    <w:p w14:paraId="2580B4C9" w14:textId="77777777" w:rsidR="00520D29" w:rsidRPr="00ED3FF3" w:rsidRDefault="00520D29" w:rsidP="00C07B9C">
      <w:pPr>
        <w:pStyle w:val="Prrafodelista"/>
        <w:numPr>
          <w:ilvl w:val="0"/>
          <w:numId w:val="4"/>
        </w:numPr>
        <w:tabs>
          <w:tab w:val="left" w:pos="1170"/>
        </w:tabs>
        <w:jc w:val="both"/>
        <w:rPr>
          <w:rFonts w:ascii="Open Sans" w:hAnsi="Open Sans" w:cs="Open Sans"/>
          <w:sz w:val="22"/>
          <w:szCs w:val="22"/>
        </w:rPr>
      </w:pPr>
      <w:r w:rsidRPr="00ED3FF3">
        <w:rPr>
          <w:rFonts w:ascii="Open Sans" w:hAnsi="Open Sans" w:cs="Open Sans"/>
          <w:sz w:val="22"/>
          <w:szCs w:val="22"/>
        </w:rPr>
        <w:t>El cumplimiento de cualquier instrucción dada por el equipo prestador del servicio y/o del personal del lugar visitado cuyo objeto sea salvaguardar la integridad y salud tanto del visitante como del entorno.</w:t>
      </w:r>
    </w:p>
    <w:p w14:paraId="55A442DC" w14:textId="77777777" w:rsidR="00520D29" w:rsidRPr="00ED3FF3" w:rsidRDefault="00520D29" w:rsidP="00C07B9C">
      <w:pPr>
        <w:pStyle w:val="Prrafodelista"/>
        <w:numPr>
          <w:ilvl w:val="0"/>
          <w:numId w:val="4"/>
        </w:numPr>
        <w:tabs>
          <w:tab w:val="left" w:pos="1170"/>
        </w:tabs>
        <w:jc w:val="both"/>
        <w:rPr>
          <w:rFonts w:ascii="Open Sans" w:hAnsi="Open Sans" w:cs="Open Sans"/>
          <w:sz w:val="22"/>
          <w:szCs w:val="22"/>
        </w:rPr>
      </w:pPr>
      <w:r w:rsidRPr="00ED3FF3">
        <w:rPr>
          <w:rFonts w:ascii="Open Sans" w:hAnsi="Open Sans" w:cs="Open Sans"/>
          <w:sz w:val="22"/>
          <w:szCs w:val="22"/>
        </w:rPr>
        <w:t xml:space="preserve">El porte de un kit de protección personal que contenga tapabocas y alcohol </w:t>
      </w:r>
      <w:proofErr w:type="spellStart"/>
      <w:r w:rsidRPr="00ED3FF3">
        <w:rPr>
          <w:rFonts w:ascii="Open Sans" w:hAnsi="Open Sans" w:cs="Open Sans"/>
          <w:sz w:val="22"/>
          <w:szCs w:val="22"/>
        </w:rPr>
        <w:t>glicerinado</w:t>
      </w:r>
      <w:proofErr w:type="spellEnd"/>
      <w:r w:rsidRPr="00ED3FF3">
        <w:rPr>
          <w:rFonts w:ascii="Open Sans" w:hAnsi="Open Sans" w:cs="Open Sans"/>
          <w:sz w:val="22"/>
          <w:szCs w:val="22"/>
        </w:rPr>
        <w:t xml:space="preserve"> mínimo al 60%. En caso de no portarlo, el kit puede ser suministrado por la empresa prestadora del servicio por un valor desde USD 5.00, el no poseer el kit será causal de la no prestación del servicio.</w:t>
      </w:r>
    </w:p>
    <w:p w14:paraId="19A5C279" w14:textId="77777777" w:rsidR="00520D29" w:rsidRPr="00ED3FF3" w:rsidRDefault="00520D29" w:rsidP="00C07B9C">
      <w:pPr>
        <w:pStyle w:val="Prrafodelista"/>
        <w:numPr>
          <w:ilvl w:val="0"/>
          <w:numId w:val="4"/>
        </w:numPr>
        <w:tabs>
          <w:tab w:val="left" w:pos="1170"/>
        </w:tabs>
        <w:jc w:val="both"/>
        <w:rPr>
          <w:rFonts w:ascii="Open Sans" w:hAnsi="Open Sans" w:cs="Open Sans"/>
          <w:sz w:val="22"/>
          <w:szCs w:val="22"/>
        </w:rPr>
      </w:pPr>
      <w:r w:rsidRPr="00ED3FF3">
        <w:rPr>
          <w:rFonts w:ascii="Open Sans" w:hAnsi="Open Sans" w:cs="Open Sans"/>
          <w:sz w:val="22"/>
          <w:szCs w:val="22"/>
        </w:rPr>
        <w:t xml:space="preserve">La adquisición de una tarjeta de asistencia médica internacional vigente durante los días de estadía en Colombia    </w:t>
      </w:r>
    </w:p>
    <w:p w14:paraId="233D0F35" w14:textId="77777777" w:rsidR="00C07B9C" w:rsidRPr="00C07B9C" w:rsidRDefault="00520D29" w:rsidP="00C07B9C">
      <w:pPr>
        <w:pStyle w:val="Prrafodelista"/>
        <w:numPr>
          <w:ilvl w:val="0"/>
          <w:numId w:val="4"/>
        </w:numPr>
        <w:tabs>
          <w:tab w:val="left" w:pos="1170"/>
        </w:tabs>
        <w:jc w:val="both"/>
        <w:rPr>
          <w:rFonts w:ascii="Open Sans" w:hAnsi="Open Sans" w:cs="Open Sans"/>
          <w:b/>
        </w:rPr>
      </w:pPr>
      <w:r w:rsidRPr="00ED3FF3">
        <w:rPr>
          <w:rFonts w:ascii="Open Sans" w:hAnsi="Open Sans" w:cs="Open Sans"/>
          <w:sz w:val="22"/>
          <w:szCs w:val="22"/>
        </w:rPr>
        <w:t>El cumplimiento de las medidas protocolarias de los establecimientos y de los hotel</w:t>
      </w:r>
      <w:r w:rsidR="00C07B9C">
        <w:rPr>
          <w:rFonts w:ascii="Open Sans" w:hAnsi="Open Sans" w:cs="Open Sans"/>
          <w:sz w:val="22"/>
          <w:szCs w:val="22"/>
        </w:rPr>
        <w:t xml:space="preserve">es adquiridos durante el viaje. </w:t>
      </w:r>
    </w:p>
    <w:p w14:paraId="73C49E6E" w14:textId="77777777" w:rsidR="00C07B9C" w:rsidRPr="00C07B9C" w:rsidRDefault="00C07B9C" w:rsidP="00C07B9C">
      <w:pPr>
        <w:pStyle w:val="Prrafodelista"/>
        <w:tabs>
          <w:tab w:val="left" w:pos="1170"/>
        </w:tabs>
        <w:ind w:left="360"/>
        <w:jc w:val="both"/>
        <w:rPr>
          <w:rFonts w:ascii="Open Sans" w:hAnsi="Open Sans" w:cs="Open Sans"/>
          <w:b/>
        </w:rPr>
      </w:pPr>
    </w:p>
    <w:p w14:paraId="5A5CB544" w14:textId="787D236A" w:rsidR="00520D29" w:rsidRDefault="00520D29" w:rsidP="00C07B9C">
      <w:pPr>
        <w:pStyle w:val="Prrafodelista"/>
        <w:tabs>
          <w:tab w:val="left" w:pos="1170"/>
        </w:tabs>
        <w:ind w:left="360"/>
        <w:jc w:val="both"/>
        <w:rPr>
          <w:rFonts w:ascii="Open Sans" w:hAnsi="Open Sans" w:cs="Open Sans"/>
          <w:b/>
        </w:rPr>
      </w:pPr>
      <w:r w:rsidRPr="00ED3FF3">
        <w:rPr>
          <w:rFonts w:ascii="Open Sans" w:hAnsi="Open Sans" w:cs="Open Sans"/>
          <w:b/>
        </w:rPr>
        <w:t xml:space="preserve">Por otro lado, entre otras medidas, nuestra compañía ha implementado lo siguiente: </w:t>
      </w:r>
    </w:p>
    <w:p w14:paraId="58FEC4CA" w14:textId="77777777" w:rsidR="00C07B9C" w:rsidRPr="00ED3FF3" w:rsidRDefault="00C07B9C" w:rsidP="00C07B9C">
      <w:pPr>
        <w:pStyle w:val="Prrafodelista"/>
        <w:tabs>
          <w:tab w:val="left" w:pos="1170"/>
        </w:tabs>
        <w:ind w:left="360"/>
        <w:jc w:val="both"/>
        <w:rPr>
          <w:rFonts w:ascii="Open Sans" w:hAnsi="Open Sans" w:cs="Open Sans"/>
          <w:b/>
        </w:rPr>
      </w:pPr>
    </w:p>
    <w:p w14:paraId="31A2CC25" w14:textId="77777777" w:rsidR="00520D29" w:rsidRPr="00ED3FF3" w:rsidRDefault="00520D29" w:rsidP="00C07B9C">
      <w:pPr>
        <w:pStyle w:val="Prrafodelista"/>
        <w:numPr>
          <w:ilvl w:val="0"/>
          <w:numId w:val="4"/>
        </w:numPr>
        <w:tabs>
          <w:tab w:val="left" w:pos="1170"/>
        </w:tabs>
        <w:jc w:val="both"/>
        <w:rPr>
          <w:rFonts w:ascii="Open Sans" w:hAnsi="Open Sans" w:cs="Open Sans"/>
          <w:sz w:val="22"/>
          <w:szCs w:val="22"/>
        </w:rPr>
      </w:pPr>
      <w:r w:rsidRPr="00ED3FF3">
        <w:rPr>
          <w:rFonts w:ascii="Open Sans" w:hAnsi="Open Sans" w:cs="Open Sans"/>
          <w:sz w:val="22"/>
          <w:szCs w:val="22"/>
        </w:rPr>
        <w:t>La desinfección y limpieza adecuada del interior del vehículo antes de cada desplazamiento y mínimo 3 veces al día.</w:t>
      </w:r>
    </w:p>
    <w:p w14:paraId="4D7E6422" w14:textId="77777777" w:rsidR="00520D29" w:rsidRPr="00ED3FF3" w:rsidRDefault="00520D29" w:rsidP="00C07B9C">
      <w:pPr>
        <w:pStyle w:val="Prrafodelista"/>
        <w:numPr>
          <w:ilvl w:val="0"/>
          <w:numId w:val="4"/>
        </w:numPr>
        <w:tabs>
          <w:tab w:val="left" w:pos="1170"/>
        </w:tabs>
        <w:jc w:val="both"/>
        <w:rPr>
          <w:rFonts w:ascii="Open Sans" w:hAnsi="Open Sans" w:cs="Open Sans"/>
          <w:sz w:val="22"/>
          <w:szCs w:val="22"/>
        </w:rPr>
      </w:pPr>
      <w:r w:rsidRPr="00ED3FF3">
        <w:rPr>
          <w:rFonts w:ascii="Open Sans" w:hAnsi="Open Sans" w:cs="Open Sans"/>
          <w:sz w:val="22"/>
          <w:szCs w:val="22"/>
        </w:rPr>
        <w:t>El uso de elementos de protección personal obligatorio: antibacterial, tapabocas y guantes por parte de nuestros conductores y guías.</w:t>
      </w:r>
    </w:p>
    <w:p w14:paraId="04D44B24" w14:textId="77777777" w:rsidR="00520D29" w:rsidRPr="00ED3FF3" w:rsidRDefault="00520D29" w:rsidP="00C07B9C">
      <w:pPr>
        <w:pStyle w:val="Prrafodelista"/>
        <w:numPr>
          <w:ilvl w:val="0"/>
          <w:numId w:val="4"/>
        </w:numPr>
        <w:tabs>
          <w:tab w:val="left" w:pos="1170"/>
        </w:tabs>
        <w:jc w:val="both"/>
        <w:rPr>
          <w:rFonts w:ascii="Open Sans" w:hAnsi="Open Sans" w:cs="Open Sans"/>
          <w:sz w:val="22"/>
          <w:szCs w:val="22"/>
        </w:rPr>
      </w:pPr>
      <w:r w:rsidRPr="00ED3FF3">
        <w:rPr>
          <w:rFonts w:ascii="Open Sans" w:hAnsi="Open Sans" w:cs="Open Sans"/>
          <w:sz w:val="22"/>
          <w:szCs w:val="22"/>
        </w:rPr>
        <w:lastRenderedPageBreak/>
        <w:t>La toma de temperatura con pistola de temperatura BCHY-007 a todos nuestros pasajeros, aquellos que reflejen temperatura elevada no podrán ingresar a los vehículos y disponemos de un protocolo de emergencia de cómo actuar frente a síntomas.</w:t>
      </w:r>
    </w:p>
    <w:p w14:paraId="5F534EEF" w14:textId="77777777" w:rsidR="00520D29" w:rsidRPr="00ED3FF3" w:rsidRDefault="00520D29" w:rsidP="00C07B9C">
      <w:pPr>
        <w:pStyle w:val="Prrafodelista"/>
        <w:numPr>
          <w:ilvl w:val="0"/>
          <w:numId w:val="4"/>
        </w:numPr>
        <w:tabs>
          <w:tab w:val="left" w:pos="1170"/>
        </w:tabs>
        <w:jc w:val="both"/>
        <w:rPr>
          <w:rFonts w:ascii="Open Sans" w:hAnsi="Open Sans" w:cs="Open Sans"/>
          <w:sz w:val="22"/>
          <w:szCs w:val="22"/>
        </w:rPr>
      </w:pPr>
      <w:r w:rsidRPr="00ED3FF3">
        <w:rPr>
          <w:rFonts w:ascii="Open Sans" w:hAnsi="Open Sans" w:cs="Open Sans"/>
          <w:sz w:val="22"/>
          <w:szCs w:val="22"/>
        </w:rPr>
        <w:t>El protocolo de distanciamiento dentro de la flota de transporte y de ingreso, donde deberán ingresar primero quienes vayan a ocupar las sillas traseras siendo los últimos en ingresar las personas de los asientos delanteros.</w:t>
      </w:r>
    </w:p>
    <w:p w14:paraId="45388FF1" w14:textId="77777777" w:rsidR="00520D29" w:rsidRPr="00ED3FF3" w:rsidRDefault="00520D29" w:rsidP="00C07B9C">
      <w:pPr>
        <w:tabs>
          <w:tab w:val="left" w:pos="1170"/>
        </w:tabs>
        <w:jc w:val="both"/>
        <w:rPr>
          <w:rFonts w:ascii="Open Sans" w:hAnsi="Open Sans" w:cs="Open Sans"/>
        </w:rPr>
      </w:pPr>
    </w:p>
    <w:bookmarkEnd w:id="1"/>
    <w:p w14:paraId="428C62E0" w14:textId="40D069B3" w:rsidR="00520D29" w:rsidRPr="00ED3FF3" w:rsidRDefault="00520D29" w:rsidP="00C07B9C">
      <w:pPr>
        <w:tabs>
          <w:tab w:val="left" w:pos="1170"/>
        </w:tabs>
        <w:jc w:val="both"/>
        <w:rPr>
          <w:rFonts w:ascii="Open Sans" w:hAnsi="Open Sans" w:cs="Open Sans"/>
          <w:b/>
          <w:color w:val="002060"/>
          <w:sz w:val="24"/>
        </w:rPr>
      </w:pPr>
      <w:r w:rsidRPr="00ED3FF3">
        <w:rPr>
          <w:rFonts w:ascii="Open Sans" w:hAnsi="Open Sans" w:cs="Open Sans"/>
          <w:b/>
          <w:color w:val="002060"/>
          <w:sz w:val="24"/>
        </w:rPr>
        <w:t xml:space="preserve">ACT: </w:t>
      </w:r>
      <w:r w:rsidR="007B4C8B" w:rsidRPr="00ED3FF3">
        <w:rPr>
          <w:rFonts w:ascii="Open Sans" w:hAnsi="Open Sans" w:cs="Open Sans"/>
          <w:b/>
          <w:color w:val="002060"/>
          <w:sz w:val="24"/>
        </w:rPr>
        <w:t>24</w:t>
      </w:r>
      <w:r w:rsidR="00DE5324" w:rsidRPr="00ED3FF3">
        <w:rPr>
          <w:rFonts w:ascii="Open Sans" w:hAnsi="Open Sans" w:cs="Open Sans"/>
          <w:b/>
          <w:color w:val="002060"/>
          <w:sz w:val="24"/>
        </w:rPr>
        <w:t xml:space="preserve"> FEBRERO 2021</w:t>
      </w:r>
    </w:p>
    <w:p w14:paraId="1EB9F688" w14:textId="77777777" w:rsidR="00520D29" w:rsidRPr="00ED3FF3" w:rsidRDefault="00520D29" w:rsidP="00C07B9C">
      <w:pPr>
        <w:tabs>
          <w:tab w:val="left" w:pos="1170"/>
        </w:tabs>
        <w:jc w:val="both"/>
        <w:rPr>
          <w:rFonts w:ascii="Open Sans" w:hAnsi="Open Sans" w:cs="Open Sans"/>
          <w:b/>
          <w:color w:val="002060"/>
          <w:sz w:val="24"/>
        </w:rPr>
      </w:pPr>
    </w:p>
    <w:p w14:paraId="46EFA7A4" w14:textId="77777777" w:rsidR="00ED3FF3" w:rsidRPr="00ED3FF3" w:rsidRDefault="00ED3FF3" w:rsidP="00C07B9C">
      <w:pPr>
        <w:tabs>
          <w:tab w:val="left" w:pos="1170"/>
        </w:tabs>
        <w:jc w:val="both"/>
        <w:rPr>
          <w:rFonts w:ascii="Open Sans" w:hAnsi="Open Sans" w:cs="Open Sans"/>
          <w:b/>
          <w:color w:val="002060"/>
          <w:sz w:val="24"/>
        </w:rPr>
      </w:pPr>
    </w:p>
    <w:sectPr w:rsidR="00ED3FF3" w:rsidRPr="00ED3FF3" w:rsidSect="00C07B9C">
      <w:headerReference w:type="default" r:id="rId9"/>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0F1E6" w14:textId="77777777" w:rsidR="008B7AEB" w:rsidRDefault="008B7AEB" w:rsidP="00C07B9C">
      <w:pPr>
        <w:spacing w:after="0" w:line="240" w:lineRule="auto"/>
      </w:pPr>
      <w:r>
        <w:separator/>
      </w:r>
    </w:p>
  </w:endnote>
  <w:endnote w:type="continuationSeparator" w:id="0">
    <w:p w14:paraId="3EFCA4EB" w14:textId="77777777" w:rsidR="008B7AEB" w:rsidRDefault="008B7AEB" w:rsidP="00C0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iga">
    <w:panose1 w:val="020B0800030000020004"/>
    <w:charset w:val="00"/>
    <w:family w:val="swiss"/>
    <w:pitch w:val="variable"/>
    <w:sig w:usb0="800000E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374E0" w14:textId="77777777" w:rsidR="008B7AEB" w:rsidRDefault="008B7AEB" w:rsidP="00C07B9C">
      <w:pPr>
        <w:spacing w:after="0" w:line="240" w:lineRule="auto"/>
      </w:pPr>
      <w:r>
        <w:separator/>
      </w:r>
    </w:p>
  </w:footnote>
  <w:footnote w:type="continuationSeparator" w:id="0">
    <w:p w14:paraId="6FBD54AF" w14:textId="77777777" w:rsidR="008B7AEB" w:rsidRDefault="008B7AEB" w:rsidP="00C07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7E12" w14:textId="1C21BF16" w:rsidR="00C07B9C" w:rsidRDefault="00C07B9C">
    <w:pPr>
      <w:pStyle w:val="Encabezado"/>
    </w:pPr>
    <w:r>
      <w:rPr>
        <w:rFonts w:ascii="Open Sans" w:hAnsi="Open Sans" w:cs="Open Sans"/>
        <w:bCs/>
        <w:noProof/>
        <w:color w:val="000000" w:themeColor="text1"/>
        <w:lang w:val="es-GT" w:eastAsia="es-GT"/>
      </w:rPr>
      <w:drawing>
        <wp:anchor distT="0" distB="0" distL="114300" distR="114300" simplePos="0" relativeHeight="251658240" behindDoc="0" locked="0" layoutInCell="1" allowOverlap="1" wp14:anchorId="5DA6611B" wp14:editId="06868629">
          <wp:simplePos x="0" y="0"/>
          <wp:positionH relativeFrom="column">
            <wp:posOffset>2524125</wp:posOffset>
          </wp:positionH>
          <wp:positionV relativeFrom="paragraph">
            <wp:posOffset>-304800</wp:posOffset>
          </wp:positionV>
          <wp:extent cx="904875" cy="396388"/>
          <wp:effectExtent l="0" t="0" r="0" b="3810"/>
          <wp:wrapThrough wrapText="bothSides">
            <wp:wrapPolygon edited="0">
              <wp:start x="7731" y="0"/>
              <wp:lineTo x="455" y="5192"/>
              <wp:lineTo x="455" y="14538"/>
              <wp:lineTo x="8185" y="20769"/>
              <wp:lineTo x="11368" y="20769"/>
              <wp:lineTo x="13642" y="17654"/>
              <wp:lineTo x="19554" y="13500"/>
              <wp:lineTo x="19099" y="6231"/>
              <wp:lineTo x="11368" y="0"/>
              <wp:lineTo x="7731"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r.png"/>
                  <pic:cNvPicPr/>
                </pic:nvPicPr>
                <pic:blipFill rotWithShape="1">
                  <a:blip r:embed="rId1" cstate="print">
                    <a:extLst>
                      <a:ext uri="{28A0092B-C50C-407E-A947-70E740481C1C}">
                        <a14:useLocalDpi xmlns:a14="http://schemas.microsoft.com/office/drawing/2010/main" val="0"/>
                      </a:ext>
                    </a:extLst>
                  </a:blip>
                  <a:srcRect t="25805" b="30390"/>
                  <a:stretch/>
                </pic:blipFill>
                <pic:spPr bwMode="auto">
                  <a:xfrm>
                    <a:off x="0" y="0"/>
                    <a:ext cx="904875" cy="3963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860E4"/>
    <w:multiLevelType w:val="hybridMultilevel"/>
    <w:tmpl w:val="BA3E5A3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405843C8"/>
    <w:multiLevelType w:val="hybridMultilevel"/>
    <w:tmpl w:val="1700BB1A"/>
    <w:lvl w:ilvl="0" w:tplc="040A0001">
      <w:start w:val="1"/>
      <w:numFmt w:val="bullet"/>
      <w:lvlText w:val=""/>
      <w:lvlJc w:val="left"/>
      <w:pPr>
        <w:ind w:left="360" w:hanging="360"/>
      </w:pPr>
      <w:rPr>
        <w:rFonts w:ascii="Symbol" w:hAnsi="Symbol" w:hint="default"/>
      </w:rPr>
    </w:lvl>
    <w:lvl w:ilvl="1" w:tplc="240A0003">
      <w:start w:val="1"/>
      <w:numFmt w:val="bullet"/>
      <w:lvlText w:val="o"/>
      <w:lvlJc w:val="left"/>
      <w:pPr>
        <w:ind w:left="-67" w:hanging="360"/>
      </w:pPr>
      <w:rPr>
        <w:rFonts w:ascii="Courier New" w:hAnsi="Courier New" w:cs="Courier New" w:hint="default"/>
      </w:rPr>
    </w:lvl>
    <w:lvl w:ilvl="2" w:tplc="240A0005" w:tentative="1">
      <w:start w:val="1"/>
      <w:numFmt w:val="bullet"/>
      <w:lvlText w:val=""/>
      <w:lvlJc w:val="left"/>
      <w:pPr>
        <w:ind w:left="653" w:hanging="360"/>
      </w:pPr>
      <w:rPr>
        <w:rFonts w:ascii="Wingdings" w:hAnsi="Wingdings" w:hint="default"/>
      </w:rPr>
    </w:lvl>
    <w:lvl w:ilvl="3" w:tplc="240A0001" w:tentative="1">
      <w:start w:val="1"/>
      <w:numFmt w:val="bullet"/>
      <w:lvlText w:val=""/>
      <w:lvlJc w:val="left"/>
      <w:pPr>
        <w:ind w:left="1373" w:hanging="360"/>
      </w:pPr>
      <w:rPr>
        <w:rFonts w:ascii="Symbol" w:hAnsi="Symbol" w:hint="default"/>
      </w:rPr>
    </w:lvl>
    <w:lvl w:ilvl="4" w:tplc="240A0003" w:tentative="1">
      <w:start w:val="1"/>
      <w:numFmt w:val="bullet"/>
      <w:lvlText w:val="o"/>
      <w:lvlJc w:val="left"/>
      <w:pPr>
        <w:ind w:left="2093" w:hanging="360"/>
      </w:pPr>
      <w:rPr>
        <w:rFonts w:ascii="Courier New" w:hAnsi="Courier New" w:cs="Courier New" w:hint="default"/>
      </w:rPr>
    </w:lvl>
    <w:lvl w:ilvl="5" w:tplc="240A0005" w:tentative="1">
      <w:start w:val="1"/>
      <w:numFmt w:val="bullet"/>
      <w:lvlText w:val=""/>
      <w:lvlJc w:val="left"/>
      <w:pPr>
        <w:ind w:left="2813" w:hanging="360"/>
      </w:pPr>
      <w:rPr>
        <w:rFonts w:ascii="Wingdings" w:hAnsi="Wingdings" w:hint="default"/>
      </w:rPr>
    </w:lvl>
    <w:lvl w:ilvl="6" w:tplc="240A0001" w:tentative="1">
      <w:start w:val="1"/>
      <w:numFmt w:val="bullet"/>
      <w:lvlText w:val=""/>
      <w:lvlJc w:val="left"/>
      <w:pPr>
        <w:ind w:left="3533" w:hanging="360"/>
      </w:pPr>
      <w:rPr>
        <w:rFonts w:ascii="Symbol" w:hAnsi="Symbol" w:hint="default"/>
      </w:rPr>
    </w:lvl>
    <w:lvl w:ilvl="7" w:tplc="240A0003" w:tentative="1">
      <w:start w:val="1"/>
      <w:numFmt w:val="bullet"/>
      <w:lvlText w:val="o"/>
      <w:lvlJc w:val="left"/>
      <w:pPr>
        <w:ind w:left="4253" w:hanging="360"/>
      </w:pPr>
      <w:rPr>
        <w:rFonts w:ascii="Courier New" w:hAnsi="Courier New" w:cs="Courier New" w:hint="default"/>
      </w:rPr>
    </w:lvl>
    <w:lvl w:ilvl="8" w:tplc="240A0005" w:tentative="1">
      <w:start w:val="1"/>
      <w:numFmt w:val="bullet"/>
      <w:lvlText w:val=""/>
      <w:lvlJc w:val="left"/>
      <w:pPr>
        <w:ind w:left="4973" w:hanging="360"/>
      </w:pPr>
      <w:rPr>
        <w:rFonts w:ascii="Wingdings" w:hAnsi="Wingdings" w:hint="default"/>
      </w:rPr>
    </w:lvl>
  </w:abstractNum>
  <w:abstractNum w:abstractNumId="2" w15:restartNumberingAfterBreak="0">
    <w:nsid w:val="4EFC6372"/>
    <w:multiLevelType w:val="hybridMultilevel"/>
    <w:tmpl w:val="CD805C76"/>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F26761A"/>
    <w:multiLevelType w:val="hybridMultilevel"/>
    <w:tmpl w:val="2B6C43E0"/>
    <w:lvl w:ilvl="0" w:tplc="040A0001">
      <w:start w:val="1"/>
      <w:numFmt w:val="bullet"/>
      <w:lvlText w:val=""/>
      <w:lvlJc w:val="left"/>
      <w:pPr>
        <w:ind w:left="589" w:hanging="360"/>
      </w:pPr>
      <w:rPr>
        <w:rFonts w:ascii="Symbol" w:hAnsi="Symbol" w:hint="default"/>
      </w:rPr>
    </w:lvl>
    <w:lvl w:ilvl="1" w:tplc="040A0003">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29"/>
    <w:rsid w:val="001C3BC7"/>
    <w:rsid w:val="00435982"/>
    <w:rsid w:val="00520D29"/>
    <w:rsid w:val="007B4C8B"/>
    <w:rsid w:val="00830ABB"/>
    <w:rsid w:val="008B7AEB"/>
    <w:rsid w:val="00C07B9C"/>
    <w:rsid w:val="00D906C5"/>
    <w:rsid w:val="00DE5324"/>
    <w:rsid w:val="00E6375A"/>
    <w:rsid w:val="00ED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A08C0"/>
  <w15:chartTrackingRefBased/>
  <w15:docId w15:val="{B0659361-0830-4E6C-A941-2004A828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29"/>
    <w:rPr>
      <w:lang w:val="es-CO"/>
    </w:rPr>
  </w:style>
  <w:style w:type="paragraph" w:styleId="Ttulo1">
    <w:name w:val="heading 1"/>
    <w:basedOn w:val="Normal"/>
    <w:next w:val="Normal"/>
    <w:link w:val="Ttulo1Car"/>
    <w:uiPriority w:val="9"/>
    <w:qFormat/>
    <w:rsid w:val="00520D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20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0D29"/>
    <w:rPr>
      <w:rFonts w:asciiTheme="majorHAnsi" w:eastAsiaTheme="majorEastAsia" w:hAnsiTheme="majorHAnsi" w:cstheme="majorBidi"/>
      <w:color w:val="2F5496" w:themeColor="accent1" w:themeShade="BF"/>
      <w:sz w:val="32"/>
      <w:szCs w:val="32"/>
      <w:lang w:val="es-CO"/>
    </w:rPr>
  </w:style>
  <w:style w:type="character" w:customStyle="1" w:styleId="Ttulo2Car">
    <w:name w:val="Título 2 Car"/>
    <w:basedOn w:val="Fuentedeprrafopredeter"/>
    <w:link w:val="Ttulo2"/>
    <w:uiPriority w:val="9"/>
    <w:rsid w:val="00520D29"/>
    <w:rPr>
      <w:rFonts w:asciiTheme="majorHAnsi" w:eastAsiaTheme="majorEastAsia" w:hAnsiTheme="majorHAnsi" w:cstheme="majorBidi"/>
      <w:color w:val="2F5496" w:themeColor="accent1" w:themeShade="BF"/>
      <w:sz w:val="26"/>
      <w:szCs w:val="26"/>
      <w:lang w:val="es-CO"/>
    </w:rPr>
  </w:style>
  <w:style w:type="paragraph" w:styleId="Prrafodelista">
    <w:name w:val="List Paragraph"/>
    <w:basedOn w:val="Normal"/>
    <w:uiPriority w:val="34"/>
    <w:qFormat/>
    <w:rsid w:val="00520D29"/>
    <w:pPr>
      <w:spacing w:after="0" w:line="240" w:lineRule="auto"/>
      <w:ind w:left="720"/>
      <w:contextualSpacing/>
    </w:pPr>
    <w:rPr>
      <w:rFonts w:eastAsiaTheme="minorEastAsia"/>
      <w:sz w:val="24"/>
      <w:szCs w:val="24"/>
      <w:lang w:val="es-ES_tradnl" w:eastAsia="es-ES"/>
    </w:rPr>
  </w:style>
  <w:style w:type="paragraph" w:styleId="NormalWeb">
    <w:name w:val="Normal (Web)"/>
    <w:basedOn w:val="Normal"/>
    <w:uiPriority w:val="99"/>
    <w:unhideWhenUsed/>
    <w:rsid w:val="00520D29"/>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520D29"/>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0D29"/>
    <w:rPr>
      <w:color w:val="0563C1" w:themeColor="hyperlink"/>
      <w:u w:val="single"/>
    </w:rPr>
  </w:style>
  <w:style w:type="paragraph" w:styleId="Encabezado">
    <w:name w:val="header"/>
    <w:basedOn w:val="Normal"/>
    <w:link w:val="EncabezadoCar"/>
    <w:uiPriority w:val="99"/>
    <w:unhideWhenUsed/>
    <w:rsid w:val="00C07B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7B9C"/>
    <w:rPr>
      <w:lang w:val="es-CO"/>
    </w:rPr>
  </w:style>
  <w:style w:type="paragraph" w:styleId="Piedepgina">
    <w:name w:val="footer"/>
    <w:basedOn w:val="Normal"/>
    <w:link w:val="PiedepginaCar"/>
    <w:uiPriority w:val="99"/>
    <w:unhideWhenUsed/>
    <w:rsid w:val="00C07B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7B9C"/>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8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7946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Nupia</dc:creator>
  <cp:keywords/>
  <dc:description/>
  <cp:lastModifiedBy>Carlos Toledo</cp:lastModifiedBy>
  <cp:revision>2</cp:revision>
  <dcterms:created xsi:type="dcterms:W3CDTF">2021-03-02T17:19:00Z</dcterms:created>
  <dcterms:modified xsi:type="dcterms:W3CDTF">2021-03-02T17:19:00Z</dcterms:modified>
</cp:coreProperties>
</file>