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24" w:rsidRDefault="004E7924" w:rsidP="004E7924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Viga" w:hAnsi="Viga"/>
          <w:color w:val="002060"/>
          <w:sz w:val="42"/>
          <w:szCs w:val="42"/>
          <w:shd w:val="clear" w:color="auto" w:fill="FAFAFA"/>
        </w:rPr>
      </w:pPr>
      <w:r w:rsidRPr="004E7924">
        <w:rPr>
          <w:rFonts w:ascii="Viga" w:hAnsi="Viga"/>
          <w:color w:val="002060"/>
          <w:sz w:val="42"/>
          <w:szCs w:val="42"/>
          <w:shd w:val="clear" w:color="auto" w:fill="FAFAFA"/>
        </w:rPr>
        <w:t>Antillas y Caribe Sur - </w:t>
      </w:r>
      <w:r>
        <w:rPr>
          <w:rFonts w:ascii="Viga" w:hAnsi="Viga"/>
          <w:color w:val="002060"/>
          <w:sz w:val="42"/>
          <w:szCs w:val="42"/>
          <w:shd w:val="clear" w:color="auto" w:fill="FAFAFA"/>
        </w:rPr>
        <w:t>Arte y playas (8 dí</w:t>
      </w:r>
      <w:r w:rsidRPr="004E7924">
        <w:rPr>
          <w:rFonts w:ascii="Viga" w:hAnsi="Viga"/>
          <w:color w:val="002060"/>
          <w:sz w:val="42"/>
          <w:szCs w:val="42"/>
          <w:shd w:val="clear" w:color="auto" w:fill="FAFAFA"/>
        </w:rPr>
        <w:t>as &amp; 7 noches)</w:t>
      </w:r>
      <w:bookmarkStart w:id="0" w:name="_GoBack"/>
      <w:bookmarkEnd w:id="0"/>
    </w:p>
    <w:p w:rsidR="004E7924" w:rsidRPr="004E7924" w:rsidRDefault="004E7924" w:rsidP="004E7924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Viga" w:eastAsia="Times New Roman" w:hAnsi="Viga" w:cs="Times New Roman"/>
          <w:color w:val="002060"/>
          <w:sz w:val="33"/>
          <w:szCs w:val="33"/>
          <w:lang w:eastAsia="es-GT"/>
        </w:rPr>
      </w:pPr>
      <w:r>
        <w:rPr>
          <w:rFonts w:ascii="Viga" w:hAnsi="Viga"/>
          <w:color w:val="002060"/>
          <w:sz w:val="42"/>
          <w:szCs w:val="42"/>
          <w:shd w:val="clear" w:color="auto" w:fill="FAFAFA"/>
        </w:rPr>
        <w:t>BARCO MONARCH, PULLMANTUR</w:t>
      </w:r>
    </w:p>
    <w:p w:rsidR="004E7924" w:rsidRPr="004E7924" w:rsidRDefault="004E7924" w:rsidP="004E7924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</w:pPr>
      <w:r w:rsidRPr="004E7924"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  <w:t>Día 1 Cartagena de Indias</w:t>
      </w:r>
    </w:p>
    <w:p w:rsidR="004E7924" w:rsidRPr="004E7924" w:rsidRDefault="004E7924" w:rsidP="004E792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</w:pPr>
      <w:r w:rsidRPr="004E7924"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  <w:t>Esta encantadora ciudad de estilo colonial español se encuentra situada en uno de los centros turísticos más importantes de Colombia, a orillas del Mar Caribe. Popularmente, es también llamada 'la Heroica' y cuenta con una de las bahías más hermosas de América. Su estratégica ubicación la convierte en un importante foco turístico y en un fundamental nodo logístico y portuario.</w:t>
      </w:r>
    </w:p>
    <w:p w:rsidR="004E7924" w:rsidRPr="004E7924" w:rsidRDefault="004E7924" w:rsidP="004E792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</w:pPr>
      <w:r w:rsidRPr="004E7924"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  <w:t xml:space="preserve">Hacer turismo en Cartagena de Indias te regala una mezcla arquitectónica fascinante por su variedad de murallas, baluartes, fortalezas y estructuras militares, que tendrás la oportunidad de visitar con tu crucero </w:t>
      </w:r>
      <w:proofErr w:type="spellStart"/>
      <w:r w:rsidRPr="004E7924"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  <w:t>Pullmantur</w:t>
      </w:r>
      <w:proofErr w:type="spellEnd"/>
      <w:r w:rsidRPr="004E7924">
        <w:rPr>
          <w:rFonts w:ascii="Open Sans" w:eastAsia="Times New Roman" w:hAnsi="Open Sans" w:cs="Open Sans"/>
          <w:color w:val="333333"/>
          <w:sz w:val="24"/>
          <w:szCs w:val="24"/>
          <w:lang w:eastAsia="es-GT"/>
        </w:rPr>
        <w:t>. Entre los lugares destacados de Cartagena de Indias se encuentran el Castillo de San Felipe, el barrio de San Pedro, la Torre del Reloj y el Cuartel de las Bóvedas, entre otros.</w:t>
      </w:r>
    </w:p>
    <w:p w:rsidR="004E7924" w:rsidRPr="004E7924" w:rsidRDefault="004E7924" w:rsidP="004E7924">
      <w:pPr>
        <w:pStyle w:val="Ttulo3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24"/>
          <w:szCs w:val="24"/>
        </w:rPr>
      </w:pPr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Día 2 Navegación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Durante este día de navegación puedes disfrutar de todos nuestros servicios a bordo para hacer lo que más te apetezca. Puedes relajarte en el Spa con un masaje, navegar por internet, practicar alguno de los muchos deportes a tu alcance o visitar el gimnasio, tumbarte al sol en cubierta disfrutando de tu bebida favorita, jugar en el casino o disfrutar de las diferentes opciones a tu alcance.</w:t>
      </w:r>
    </w:p>
    <w:p w:rsidR="005542B4" w:rsidRPr="004E7924" w:rsidRDefault="005542B4" w:rsidP="004E7924">
      <w:pPr>
        <w:jc w:val="both"/>
        <w:rPr>
          <w:rFonts w:ascii="Open Sans" w:hAnsi="Open Sans" w:cs="Open Sans"/>
          <w:sz w:val="24"/>
          <w:szCs w:val="24"/>
        </w:rPr>
      </w:pPr>
    </w:p>
    <w:p w:rsidR="004E7924" w:rsidRPr="004E7924" w:rsidRDefault="004E7924" w:rsidP="004E7924">
      <w:pPr>
        <w:pStyle w:val="Ttulo3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24"/>
          <w:szCs w:val="24"/>
        </w:rPr>
      </w:pPr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Día 3 </w:t>
      </w:r>
      <w:proofErr w:type="spellStart"/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Curaçao</w:t>
      </w:r>
      <w:proofErr w:type="spellEnd"/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Conoce esta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isla del sur del mar Caribe</w:t>
      </w:r>
      <w:r w:rsidRPr="004E7924">
        <w:rPr>
          <w:rFonts w:ascii="Open Sans" w:hAnsi="Open Sans" w:cs="Open Sans"/>
          <w:color w:val="333333"/>
        </w:rPr>
        <w:t>, situada en la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costa occidental de Venezuela</w:t>
      </w:r>
      <w:r w:rsidRPr="004E7924">
        <w:rPr>
          <w:rFonts w:ascii="Open Sans" w:hAnsi="Open Sans" w:cs="Open Sans"/>
          <w:color w:val="333333"/>
        </w:rPr>
        <w:t xml:space="preserve">. El centro histórico de </w:t>
      </w:r>
      <w:proofErr w:type="spellStart"/>
      <w:r w:rsidRPr="004E7924">
        <w:rPr>
          <w:rFonts w:ascii="Open Sans" w:hAnsi="Open Sans" w:cs="Open Sans"/>
          <w:color w:val="333333"/>
        </w:rPr>
        <w:t>Curaçao</w:t>
      </w:r>
      <w:proofErr w:type="spellEnd"/>
      <w:r w:rsidRPr="004E7924">
        <w:rPr>
          <w:rFonts w:ascii="Open Sans" w:hAnsi="Open Sans" w:cs="Open Sans"/>
          <w:color w:val="333333"/>
        </w:rPr>
        <w:t xml:space="preserve"> y el principal puerto de su capital, Willemstad, fueron declarados como Patrimonio de la Humanidad por la UNESCO. Si deseas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 realizar turismo en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Curaçao</w:t>
      </w:r>
      <w:proofErr w:type="spellEnd"/>
      <w:r w:rsidRPr="004E7924">
        <w:rPr>
          <w:rFonts w:ascii="Open Sans" w:hAnsi="Open Sans" w:cs="Open Sans"/>
          <w:color w:val="333333"/>
        </w:rPr>
        <w:t xml:space="preserve">, tienes que saber que prácticamente todos los rincones de su capital se pueden recorrer fácilmente a pie o si lo deseas, viajando a bordo de los famosos </w:t>
      </w:r>
      <w:proofErr w:type="spellStart"/>
      <w:r w:rsidRPr="004E7924">
        <w:rPr>
          <w:rFonts w:ascii="Open Sans" w:hAnsi="Open Sans" w:cs="Open Sans"/>
          <w:color w:val="333333"/>
        </w:rPr>
        <w:t>trolleys</w:t>
      </w:r>
      <w:proofErr w:type="spellEnd"/>
      <w:r w:rsidRPr="004E7924">
        <w:rPr>
          <w:rFonts w:ascii="Open Sans" w:hAnsi="Open Sans" w:cs="Open Sans"/>
          <w:color w:val="333333"/>
        </w:rPr>
        <w:t>, los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autobuses turísticos más importantes</w:t>
      </w:r>
      <w:r w:rsidRPr="004E7924">
        <w:rPr>
          <w:rFonts w:ascii="Open Sans" w:hAnsi="Open Sans" w:cs="Open Sans"/>
          <w:color w:val="333333"/>
        </w:rPr>
        <w:t> de esta zona.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lastRenderedPageBreak/>
        <w:t>Si deseas disfrutar de la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 naturaleza de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Curaçao</w:t>
      </w:r>
      <w:proofErr w:type="spellEnd"/>
      <w:r w:rsidRPr="004E7924">
        <w:rPr>
          <w:rFonts w:ascii="Open Sans" w:hAnsi="Open Sans" w:cs="Open Sans"/>
          <w:color w:val="333333"/>
        </w:rPr>
        <w:t>, no puedes dejar pasar la oportunidad de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visitar sus Parques Nacionales</w:t>
      </w:r>
      <w:r w:rsidRPr="004E7924">
        <w:rPr>
          <w:rFonts w:ascii="Open Sans" w:hAnsi="Open Sans" w:cs="Open Sans"/>
          <w:color w:val="333333"/>
        </w:rPr>
        <w:t> durante tus vacaciones. Podrás recorrerlos en bicicleta o a pie, y disfrutar, en todos ellos, de la extensa variedad de especies animales y vegetales que albergan.</w:t>
      </w:r>
    </w:p>
    <w:p w:rsidR="004E7924" w:rsidRPr="004E7924" w:rsidRDefault="004E7924" w:rsidP="004E7924">
      <w:pPr>
        <w:pStyle w:val="Ttulo3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24"/>
          <w:szCs w:val="24"/>
        </w:rPr>
      </w:pPr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Día 4 </w:t>
      </w:r>
      <w:proofErr w:type="spellStart"/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Kralendik</w:t>
      </w:r>
      <w:proofErr w:type="spellEnd"/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 xml:space="preserve"> (</w:t>
      </w:r>
      <w:proofErr w:type="spellStart"/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Bonaire</w:t>
      </w:r>
      <w:proofErr w:type="spellEnd"/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)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Al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viajar a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Kralendijk</w:t>
      </w:r>
      <w:proofErr w:type="spellEnd"/>
      <w:r w:rsidRPr="004E7924">
        <w:rPr>
          <w:rFonts w:ascii="Open Sans" w:hAnsi="Open Sans" w:cs="Open Sans"/>
          <w:color w:val="333333"/>
        </w:rPr>
        <w:t xml:space="preserve"> con tu crucero </w:t>
      </w:r>
      <w:proofErr w:type="spellStart"/>
      <w:r w:rsidRPr="004E7924">
        <w:rPr>
          <w:rFonts w:ascii="Open Sans" w:hAnsi="Open Sans" w:cs="Open Sans"/>
          <w:color w:val="333333"/>
        </w:rPr>
        <w:t>Pullmantur</w:t>
      </w:r>
      <w:proofErr w:type="spellEnd"/>
      <w:r w:rsidRPr="004E7924">
        <w:rPr>
          <w:rFonts w:ascii="Open Sans" w:hAnsi="Open Sans" w:cs="Open Sans"/>
          <w:color w:val="333333"/>
        </w:rPr>
        <w:t>, podrás recorrer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importantes monumentos de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Bonaire</w:t>
      </w:r>
      <w:proofErr w:type="spellEnd"/>
      <w:r w:rsidRPr="004E7924">
        <w:rPr>
          <w:rFonts w:ascii="Open Sans" w:hAnsi="Open Sans" w:cs="Open Sans"/>
          <w:color w:val="333333"/>
        </w:rPr>
        <w:t xml:space="preserve"> como, entre otros, el faro </w:t>
      </w:r>
      <w:proofErr w:type="spellStart"/>
      <w:r w:rsidRPr="004E7924">
        <w:rPr>
          <w:rFonts w:ascii="Open Sans" w:hAnsi="Open Sans" w:cs="Open Sans"/>
          <w:color w:val="333333"/>
        </w:rPr>
        <w:t>Willemstoren</w:t>
      </w:r>
      <w:proofErr w:type="spellEnd"/>
      <w:r w:rsidRPr="004E7924">
        <w:rPr>
          <w:rFonts w:ascii="Open Sans" w:hAnsi="Open Sans" w:cs="Open Sans"/>
          <w:color w:val="333333"/>
        </w:rPr>
        <w:t xml:space="preserve">, el Hotel </w:t>
      </w:r>
      <w:proofErr w:type="spellStart"/>
      <w:r w:rsidRPr="004E7924">
        <w:rPr>
          <w:rFonts w:ascii="Open Sans" w:hAnsi="Open Sans" w:cs="Open Sans"/>
          <w:color w:val="333333"/>
        </w:rPr>
        <w:t>Divi</w:t>
      </w:r>
      <w:proofErr w:type="spellEnd"/>
      <w:r w:rsidRPr="004E7924">
        <w:rPr>
          <w:rFonts w:ascii="Open Sans" w:hAnsi="Open Sans" w:cs="Open Sans"/>
          <w:color w:val="333333"/>
        </w:rPr>
        <w:t xml:space="preserve"> </w:t>
      </w:r>
      <w:proofErr w:type="spellStart"/>
      <w:r w:rsidRPr="004E7924">
        <w:rPr>
          <w:rFonts w:ascii="Open Sans" w:hAnsi="Open Sans" w:cs="Open Sans"/>
          <w:color w:val="333333"/>
        </w:rPr>
        <w:t>Bonaire</w:t>
      </w:r>
      <w:proofErr w:type="spellEnd"/>
      <w:r w:rsidRPr="004E7924">
        <w:rPr>
          <w:rFonts w:ascii="Open Sans" w:hAnsi="Open Sans" w:cs="Open Sans"/>
          <w:color w:val="333333"/>
        </w:rPr>
        <w:t>, el Gran Hospital Antiguo o el Fort Orange. Este último es una de las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obras más antiguas de arquitectura colonial </w:t>
      </w:r>
      <w:r w:rsidRPr="004E7924">
        <w:rPr>
          <w:rFonts w:ascii="Open Sans" w:hAnsi="Open Sans" w:cs="Open Sans"/>
          <w:color w:val="333333"/>
        </w:rPr>
        <w:t>de este país perteneciente a los Países Bajos.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Además de los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principales atractivos arquitectónicos de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Bonaire</w:t>
      </w:r>
      <w:proofErr w:type="spellEnd"/>
      <w:r w:rsidRPr="004E7924">
        <w:rPr>
          <w:rFonts w:ascii="Open Sans" w:hAnsi="Open Sans" w:cs="Open Sans"/>
          <w:color w:val="333333"/>
        </w:rPr>
        <w:t>, a bordo de uno de los cuatro barcos que integran la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flota de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Pullmantur</w:t>
      </w:r>
      <w:proofErr w:type="spellEnd"/>
      <w:r w:rsidRPr="004E7924">
        <w:rPr>
          <w:rFonts w:ascii="Open Sans" w:hAnsi="Open Sans" w:cs="Open Sans"/>
          <w:color w:val="333333"/>
        </w:rPr>
        <w:t>, podrás descubrir multitud de paisajes y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entornos naturales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bonairenses</w:t>
      </w:r>
      <w:proofErr w:type="spellEnd"/>
      <w:r w:rsidRPr="004E7924">
        <w:rPr>
          <w:rFonts w:ascii="Open Sans" w:hAnsi="Open Sans" w:cs="Open Sans"/>
          <w:color w:val="333333"/>
        </w:rPr>
        <w:t xml:space="preserve">, como el Lago </w:t>
      </w:r>
      <w:proofErr w:type="spellStart"/>
      <w:r w:rsidRPr="004E7924">
        <w:rPr>
          <w:rFonts w:ascii="Open Sans" w:hAnsi="Open Sans" w:cs="Open Sans"/>
          <w:color w:val="333333"/>
        </w:rPr>
        <w:t>Goto</w:t>
      </w:r>
      <w:proofErr w:type="spellEnd"/>
      <w:r w:rsidRPr="004E7924">
        <w:rPr>
          <w:rFonts w:ascii="Open Sans" w:hAnsi="Open Sans" w:cs="Open Sans"/>
          <w:color w:val="333333"/>
        </w:rPr>
        <w:t xml:space="preserve">, las playas de </w:t>
      </w:r>
      <w:proofErr w:type="spellStart"/>
      <w:r w:rsidRPr="004E7924">
        <w:rPr>
          <w:rFonts w:ascii="Open Sans" w:hAnsi="Open Sans" w:cs="Open Sans"/>
          <w:color w:val="333333"/>
        </w:rPr>
        <w:t>Eden</w:t>
      </w:r>
      <w:proofErr w:type="spellEnd"/>
      <w:r w:rsidRPr="004E7924">
        <w:rPr>
          <w:rFonts w:ascii="Open Sans" w:hAnsi="Open Sans" w:cs="Open Sans"/>
          <w:color w:val="333333"/>
        </w:rPr>
        <w:t xml:space="preserve"> y Coco Beach o las salinas de Salt </w:t>
      </w:r>
      <w:proofErr w:type="spellStart"/>
      <w:r w:rsidRPr="004E7924">
        <w:rPr>
          <w:rFonts w:ascii="Open Sans" w:hAnsi="Open Sans" w:cs="Open Sans"/>
          <w:color w:val="333333"/>
        </w:rPr>
        <w:t>Flats</w:t>
      </w:r>
      <w:proofErr w:type="spellEnd"/>
      <w:r w:rsidRPr="004E7924">
        <w:rPr>
          <w:rFonts w:ascii="Open Sans" w:hAnsi="Open Sans" w:cs="Open Sans"/>
          <w:color w:val="333333"/>
        </w:rPr>
        <w:t>. También, en tu visita, no pierdas la oportunidad de conocer, al norte de la isla, el monumental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mirador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Seru</w:t>
      </w:r>
      <w:proofErr w:type="spellEnd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Largu</w:t>
      </w:r>
      <w:proofErr w:type="spellEnd"/>
      <w:r w:rsidRPr="004E7924">
        <w:rPr>
          <w:rFonts w:ascii="Open Sans" w:hAnsi="Open Sans" w:cs="Open Sans"/>
          <w:color w:val="333333"/>
        </w:rPr>
        <w:t xml:space="preserve">, desde donde contemplarás las singulares vistas de </w:t>
      </w:r>
      <w:proofErr w:type="spellStart"/>
      <w:r w:rsidRPr="004E7924">
        <w:rPr>
          <w:rFonts w:ascii="Open Sans" w:hAnsi="Open Sans" w:cs="Open Sans"/>
          <w:color w:val="333333"/>
        </w:rPr>
        <w:t>Kralendijk</w:t>
      </w:r>
      <w:proofErr w:type="spellEnd"/>
      <w:r w:rsidRPr="004E7924">
        <w:rPr>
          <w:rFonts w:ascii="Open Sans" w:hAnsi="Open Sans" w:cs="Open Sans"/>
          <w:color w:val="333333"/>
        </w:rPr>
        <w:t>.</w:t>
      </w:r>
    </w:p>
    <w:p w:rsidR="004E7924" w:rsidRPr="004E7924" w:rsidRDefault="004E7924" w:rsidP="004E7924">
      <w:pPr>
        <w:pStyle w:val="Ttulo3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24"/>
          <w:szCs w:val="24"/>
        </w:rPr>
      </w:pPr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Día 5 Aruba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Aruba</w:t>
      </w:r>
      <w:r w:rsidRPr="004E7924">
        <w:rPr>
          <w:rFonts w:ascii="Open Sans" w:hAnsi="Open Sans" w:cs="Open Sans"/>
          <w:color w:val="333333"/>
        </w:rPr>
        <w:t> es una de las islas que integran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las Antillas Menores</w:t>
      </w:r>
      <w:r w:rsidRPr="004E7924">
        <w:rPr>
          <w:rFonts w:ascii="Open Sans" w:hAnsi="Open Sans" w:cs="Open Sans"/>
          <w:color w:val="333333"/>
        </w:rPr>
        <w:t> y está situada al noreste de la península de Paraguaná, al oeste de Venezuela y al sur del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mar Caribe</w:t>
      </w:r>
      <w:r w:rsidRPr="004E7924">
        <w:rPr>
          <w:rFonts w:ascii="Open Sans" w:hAnsi="Open Sans" w:cs="Open Sans"/>
          <w:color w:val="333333"/>
        </w:rPr>
        <w:t xml:space="preserve">. La isla se consolidó como País Autónomo en el año 1986, dentro del Reino de los Países Bajos. </w:t>
      </w:r>
      <w:proofErr w:type="spellStart"/>
      <w:r w:rsidRPr="004E7924">
        <w:rPr>
          <w:rFonts w:ascii="Open Sans" w:hAnsi="Open Sans" w:cs="Open Sans"/>
          <w:color w:val="333333"/>
        </w:rPr>
        <w:t>Pullmantur</w:t>
      </w:r>
      <w:proofErr w:type="spellEnd"/>
      <w:r w:rsidRPr="004E7924">
        <w:rPr>
          <w:rFonts w:ascii="Open Sans" w:hAnsi="Open Sans" w:cs="Open Sans"/>
          <w:color w:val="333333"/>
        </w:rPr>
        <w:t xml:space="preserve"> te ofrece una oportunidad única, con uno de sus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cruceros por el Caribe</w:t>
      </w:r>
      <w:r w:rsidRPr="004E7924">
        <w:rPr>
          <w:rFonts w:ascii="Open Sans" w:hAnsi="Open Sans" w:cs="Open Sans"/>
          <w:color w:val="333333"/>
        </w:rPr>
        <w:t>, para poder descubrir los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rincones con más encanto de Aruba</w:t>
      </w:r>
      <w:r w:rsidRPr="004E7924">
        <w:rPr>
          <w:rFonts w:ascii="Open Sans" w:hAnsi="Open Sans" w:cs="Open Sans"/>
          <w:color w:val="333333"/>
        </w:rPr>
        <w:t>.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Sus construcciones son un claro reflejo de la arquitectura holandesa, con sus edificios coloridos pintados al estilo antillano. Además,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si te gustan las compras</w:t>
      </w:r>
      <w:r w:rsidRPr="004E7924">
        <w:rPr>
          <w:rFonts w:ascii="Open Sans" w:hAnsi="Open Sans" w:cs="Open Sans"/>
          <w:color w:val="333333"/>
        </w:rPr>
        <w:t>, en Aruba encontrarás todo un paraíso de artículos, ya que muchas de sus tiendas están libres de impuestos y ofrecen productos a precios muy asequibles.</w:t>
      </w:r>
    </w:p>
    <w:p w:rsidR="004E7924" w:rsidRPr="004E7924" w:rsidRDefault="004E7924" w:rsidP="004E7924">
      <w:pPr>
        <w:pStyle w:val="Ttulo3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24"/>
          <w:szCs w:val="24"/>
        </w:rPr>
      </w:pPr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Día 6 Navegación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Durante este día de navegación puedes disfrutar de todos nuestros servicios a bordo para hacer lo que más te apetezca. Puedes relajarte en el Spa con un masaje, navegar por internet, practicar alguno de los muchos deportes a tu alcance o visitar el gimnasio, tumbarte al sol en cubierta disfrutando de tu bebida favorita, jugar en el casino o disfrutar de las diferentes opciones a tu alcance.</w:t>
      </w:r>
    </w:p>
    <w:p w:rsidR="004E7924" w:rsidRPr="004E7924" w:rsidRDefault="004E7924" w:rsidP="004E7924">
      <w:pPr>
        <w:pStyle w:val="Ttulo3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24"/>
          <w:szCs w:val="24"/>
        </w:rPr>
      </w:pPr>
      <w:proofErr w:type="spellStart"/>
      <w:proofErr w:type="gramStart"/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lastRenderedPageBreak/>
        <w:t>ía</w:t>
      </w:r>
      <w:proofErr w:type="spellEnd"/>
      <w:proofErr w:type="gramEnd"/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 xml:space="preserve"> 7 Colón (Panamá)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La ciudad de Colón se encuentra situada a la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entrada del Canal de Panamá</w:t>
      </w:r>
      <w:r w:rsidRPr="004E7924">
        <w:rPr>
          <w:rFonts w:ascii="Open Sans" w:hAnsi="Open Sans" w:cs="Open Sans"/>
          <w:color w:val="333333"/>
        </w:rPr>
        <w:t xml:space="preserve">. Bañada por el Mar Caribe, se configura como el principal puerto de llegada y salida de mercancías del país. Con </w:t>
      </w:r>
      <w:proofErr w:type="spellStart"/>
      <w:r w:rsidRPr="004E7924">
        <w:rPr>
          <w:rFonts w:ascii="Open Sans" w:hAnsi="Open Sans" w:cs="Open Sans"/>
          <w:color w:val="333333"/>
        </w:rPr>
        <w:t>Pullmantur</w:t>
      </w:r>
      <w:proofErr w:type="spellEnd"/>
      <w:r w:rsidRPr="004E7924">
        <w:rPr>
          <w:rFonts w:ascii="Open Sans" w:hAnsi="Open Sans" w:cs="Open Sans"/>
          <w:color w:val="333333"/>
        </w:rPr>
        <w:t>, tendrás la oportunidad de disfrutar de los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enclaves más importantes de esta ciudad panameña</w:t>
      </w:r>
      <w:r w:rsidRPr="004E7924">
        <w:rPr>
          <w:rFonts w:ascii="Open Sans" w:hAnsi="Open Sans" w:cs="Open Sans"/>
          <w:color w:val="333333"/>
        </w:rPr>
        <w:t>, pudiendo relajarte y disfrutar en sus maravillosas playas de arena blanca y aguas cálidas.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Si deseas realizar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turismo en Colón</w:t>
      </w:r>
      <w:r w:rsidRPr="004E7924">
        <w:rPr>
          <w:rFonts w:ascii="Open Sans" w:hAnsi="Open Sans" w:cs="Open Sans"/>
          <w:color w:val="333333"/>
        </w:rPr>
        <w:t>, no deberás perderte su peculiar paraíso para las compras,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la Zona Libre</w:t>
      </w:r>
      <w:r w:rsidRPr="004E7924">
        <w:rPr>
          <w:rFonts w:ascii="Open Sans" w:hAnsi="Open Sans" w:cs="Open Sans"/>
          <w:color w:val="333333"/>
        </w:rPr>
        <w:t>, donde podrás encontrar y adquirir productos de cualquier tipo, sin impuestos aduaneros. Otros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lugares importantes de Colón</w:t>
      </w:r>
      <w:r w:rsidRPr="004E7924">
        <w:rPr>
          <w:rFonts w:ascii="Open Sans" w:hAnsi="Open Sans" w:cs="Open Sans"/>
          <w:color w:val="333333"/>
        </w:rPr>
        <w:t> son el Fuerte de San Lorenzo, construido sobre un arrecife, y extensos y bellos arenales, como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playa Langosta </w:t>
      </w:r>
      <w:r w:rsidRPr="004E7924">
        <w:rPr>
          <w:rFonts w:ascii="Open Sans" w:hAnsi="Open Sans" w:cs="Open Sans"/>
          <w:color w:val="333333"/>
        </w:rPr>
        <w:t>o playa Palenque.</w:t>
      </w:r>
    </w:p>
    <w:p w:rsidR="004E7924" w:rsidRPr="004E7924" w:rsidRDefault="004E7924" w:rsidP="004E7924">
      <w:pPr>
        <w:pStyle w:val="Ttulo3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24"/>
          <w:szCs w:val="24"/>
        </w:rPr>
      </w:pPr>
      <w:r w:rsidRPr="004E7924">
        <w:rPr>
          <w:rFonts w:ascii="Open Sans" w:hAnsi="Open Sans" w:cs="Open Sans"/>
          <w:b w:val="0"/>
          <w:bCs w:val="0"/>
          <w:color w:val="333333"/>
          <w:sz w:val="24"/>
          <w:szCs w:val="24"/>
        </w:rPr>
        <w:t>Día 8 Cartagena de Indias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Fonts w:ascii="Open Sans" w:hAnsi="Open Sans" w:cs="Open Sans"/>
          <w:color w:val="333333"/>
        </w:rPr>
        <w:t>Esta encantadora ciudad de estilo colonial español se encuentra situada en uno de los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 centros turísticos más importantes de Colombia</w:t>
      </w:r>
      <w:r w:rsidRPr="004E7924">
        <w:rPr>
          <w:rFonts w:ascii="Open Sans" w:hAnsi="Open Sans" w:cs="Open Sans"/>
          <w:color w:val="333333"/>
        </w:rPr>
        <w:t>, a orillas del Mar Caribe. Popularmente, es también llamada 'la Heroica' y cuenta con una de las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bahías más hermosas de América</w:t>
      </w:r>
      <w:r w:rsidRPr="004E7924">
        <w:rPr>
          <w:rFonts w:ascii="Open Sans" w:hAnsi="Open Sans" w:cs="Open Sans"/>
          <w:color w:val="333333"/>
        </w:rPr>
        <w:t>. Su estratégica ubicación la convierte en un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importante foco turístico</w:t>
      </w:r>
      <w:r w:rsidRPr="004E7924">
        <w:rPr>
          <w:rFonts w:ascii="Open Sans" w:hAnsi="Open Sans" w:cs="Open Sans"/>
          <w:color w:val="333333"/>
        </w:rPr>
        <w:t> y en un fundamental nodo logístico y portuario.</w:t>
      </w:r>
    </w:p>
    <w:p w:rsidR="004E7924" w:rsidRPr="004E7924" w:rsidRDefault="004E7924" w:rsidP="004E79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Hacer turismo en Cartagena de Indias</w:t>
      </w:r>
      <w:r w:rsidRPr="004E7924">
        <w:rPr>
          <w:rFonts w:ascii="Open Sans" w:hAnsi="Open Sans" w:cs="Open Sans"/>
          <w:color w:val="333333"/>
        </w:rPr>
        <w:t> te regala una mezcla arquitectónica fascinante por su variedad de murallas, baluartes, fortalezas y estructuras militares, que tendrás la oportunidad de visitar con tu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 xml:space="preserve">crucero </w:t>
      </w:r>
      <w:proofErr w:type="spellStart"/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Pullmantur</w:t>
      </w:r>
      <w:proofErr w:type="spellEnd"/>
      <w:r w:rsidRPr="004E7924">
        <w:rPr>
          <w:rFonts w:ascii="Open Sans" w:hAnsi="Open Sans" w:cs="Open Sans"/>
          <w:color w:val="333333"/>
        </w:rPr>
        <w:t>. Entre los </w:t>
      </w:r>
      <w:r w:rsidRPr="004E7924">
        <w:rPr>
          <w:rStyle w:val="Textoennegrita"/>
          <w:rFonts w:ascii="Open Sans" w:hAnsi="Open Sans" w:cs="Open Sans"/>
          <w:b w:val="0"/>
          <w:bCs w:val="0"/>
          <w:color w:val="333333"/>
        </w:rPr>
        <w:t>lugares destacados de Cartagena de Indias</w:t>
      </w:r>
      <w:r w:rsidRPr="004E7924">
        <w:rPr>
          <w:rFonts w:ascii="Open Sans" w:hAnsi="Open Sans" w:cs="Open Sans"/>
          <w:color w:val="333333"/>
        </w:rPr>
        <w:t> se encuentran el Castillo de San Felipe, el barrio de San Pedro, la Torre del Reloj y el Cuartel de las Bóvedas, entre otros.</w:t>
      </w:r>
    </w:p>
    <w:p w:rsidR="004E7924" w:rsidRPr="004E7924" w:rsidRDefault="004E7924" w:rsidP="004E7924">
      <w:pPr>
        <w:jc w:val="both"/>
        <w:rPr>
          <w:rFonts w:ascii="Open Sans" w:hAnsi="Open Sans" w:cs="Open Sans"/>
          <w:sz w:val="24"/>
          <w:szCs w:val="24"/>
        </w:rPr>
      </w:pPr>
    </w:p>
    <w:sectPr w:rsidR="004E7924" w:rsidRPr="004E79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FA" w:rsidRDefault="000111FA" w:rsidP="004E7924">
      <w:pPr>
        <w:spacing w:after="0" w:line="240" w:lineRule="auto"/>
      </w:pPr>
      <w:r>
        <w:separator/>
      </w:r>
    </w:p>
  </w:endnote>
  <w:endnote w:type="continuationSeparator" w:id="0">
    <w:p w:rsidR="000111FA" w:rsidRDefault="000111FA" w:rsidP="004E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FA" w:rsidRDefault="000111FA" w:rsidP="004E7924">
      <w:pPr>
        <w:spacing w:after="0" w:line="240" w:lineRule="auto"/>
      </w:pPr>
      <w:r>
        <w:separator/>
      </w:r>
    </w:p>
  </w:footnote>
  <w:footnote w:type="continuationSeparator" w:id="0">
    <w:p w:rsidR="000111FA" w:rsidRDefault="000111FA" w:rsidP="004E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24" w:rsidRDefault="004E7924" w:rsidP="004E7924">
    <w:pPr>
      <w:pStyle w:val="Encabezado"/>
      <w:jc w:val="right"/>
    </w:pPr>
    <w:r>
      <w:rPr>
        <w:noProof/>
        <w:lang w:eastAsia="es-GT"/>
      </w:rPr>
      <w:drawing>
        <wp:inline distT="0" distB="0" distL="0" distR="0">
          <wp:extent cx="1000125" cy="490556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" t="26890" r="9816" b="30805"/>
                  <a:stretch/>
                </pic:blipFill>
                <pic:spPr bwMode="auto">
                  <a:xfrm>
                    <a:off x="0" y="0"/>
                    <a:ext cx="1016536" cy="498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4"/>
    <w:rsid w:val="000111FA"/>
    <w:rsid w:val="004E7924"/>
    <w:rsid w:val="005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9A749C-7F9C-44CE-92A2-7E127E8E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E7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7924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paragraph" w:styleId="NormalWeb">
    <w:name w:val="Normal (Web)"/>
    <w:basedOn w:val="Normal"/>
    <w:uiPriority w:val="99"/>
    <w:semiHidden/>
    <w:unhideWhenUsed/>
    <w:rsid w:val="004E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4E792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E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924"/>
  </w:style>
  <w:style w:type="paragraph" w:styleId="Piedepgina">
    <w:name w:val="footer"/>
    <w:basedOn w:val="Normal"/>
    <w:link w:val="PiedepginaCar"/>
    <w:uiPriority w:val="99"/>
    <w:unhideWhenUsed/>
    <w:rsid w:val="004E7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Marizza ...</dc:creator>
  <cp:keywords/>
  <dc:description/>
  <cp:lastModifiedBy>Marizza ...</cp:lastModifiedBy>
  <cp:revision>1</cp:revision>
  <dcterms:created xsi:type="dcterms:W3CDTF">2019-05-20T16:46:00Z</dcterms:created>
  <dcterms:modified xsi:type="dcterms:W3CDTF">2019-05-20T16:50:00Z</dcterms:modified>
</cp:coreProperties>
</file>