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C24" w:rsidRPr="0021785B" w:rsidRDefault="00142B9F" w:rsidP="0021785B">
      <w:pPr>
        <w:pStyle w:val="Prrafodelista"/>
        <w:numPr>
          <w:ilvl w:val="0"/>
          <w:numId w:val="5"/>
        </w:numPr>
        <w:jc w:val="center"/>
        <w:rPr>
          <w:rFonts w:asciiTheme="majorHAnsi" w:hAnsiTheme="majorHAnsi" w:cstheme="majorHAnsi"/>
          <w:b/>
          <w:sz w:val="36"/>
        </w:rPr>
      </w:pPr>
      <w:r w:rsidRPr="0021785B">
        <w:rPr>
          <w:rFonts w:asciiTheme="majorHAnsi" w:hAnsiTheme="majorHAnsi" w:cstheme="majorHAnsi"/>
          <w:b/>
          <w:sz w:val="36"/>
        </w:rPr>
        <w:t xml:space="preserve">TOUR </w:t>
      </w:r>
      <w:r w:rsidR="00DF5674" w:rsidRPr="0021785B">
        <w:rPr>
          <w:rFonts w:asciiTheme="majorHAnsi" w:hAnsiTheme="majorHAnsi" w:cstheme="majorHAnsi"/>
          <w:b/>
          <w:sz w:val="36"/>
        </w:rPr>
        <w:t>CHINA TOTAL - 13</w:t>
      </w:r>
      <w:r w:rsidRPr="0021785B">
        <w:rPr>
          <w:rFonts w:asciiTheme="majorHAnsi" w:hAnsiTheme="majorHAnsi" w:cstheme="majorHAnsi"/>
          <w:b/>
          <w:sz w:val="36"/>
        </w:rPr>
        <w:t xml:space="preserve"> DÍAS</w:t>
      </w:r>
    </w:p>
    <w:p w:rsidR="00142B9F" w:rsidRDefault="00142B9F" w:rsidP="00647B7B">
      <w:pPr>
        <w:jc w:val="center"/>
        <w:rPr>
          <w:rFonts w:asciiTheme="majorHAnsi" w:hAnsiTheme="majorHAnsi" w:cstheme="majorHAnsi"/>
        </w:rPr>
      </w:pPr>
      <w:r w:rsidRPr="00142B9F">
        <w:rPr>
          <w:rFonts w:asciiTheme="majorHAnsi" w:hAnsiTheme="majorHAnsi" w:cstheme="majorHAnsi"/>
        </w:rPr>
        <w:t>Beijing (3n)- Xi’an (2</w:t>
      </w:r>
      <w:r w:rsidR="00B55B73">
        <w:rPr>
          <w:rFonts w:asciiTheme="majorHAnsi" w:hAnsiTheme="majorHAnsi" w:cstheme="majorHAnsi"/>
        </w:rPr>
        <w:t xml:space="preserve">n) </w:t>
      </w:r>
      <w:r w:rsidR="00647B7B">
        <w:rPr>
          <w:rFonts w:asciiTheme="majorHAnsi" w:hAnsiTheme="majorHAnsi" w:cstheme="majorHAnsi"/>
        </w:rPr>
        <w:t>– Guilin (2n)</w:t>
      </w:r>
      <w:r w:rsidR="00B55B73" w:rsidRPr="00B55B73">
        <w:rPr>
          <w:rFonts w:asciiTheme="majorHAnsi" w:hAnsiTheme="majorHAnsi" w:cstheme="majorHAnsi"/>
        </w:rPr>
        <w:t xml:space="preserve"> </w:t>
      </w:r>
      <w:r w:rsidR="0021785B">
        <w:rPr>
          <w:rFonts w:asciiTheme="majorHAnsi" w:hAnsiTheme="majorHAnsi" w:cstheme="majorHAnsi"/>
        </w:rPr>
        <w:t xml:space="preserve">– Hangzhou (2n), Suzhou (1n), </w:t>
      </w:r>
      <w:r w:rsidR="00B55B73">
        <w:rPr>
          <w:rFonts w:asciiTheme="majorHAnsi" w:hAnsiTheme="majorHAnsi" w:cstheme="majorHAnsi"/>
        </w:rPr>
        <w:t xml:space="preserve"> </w:t>
      </w:r>
      <w:r w:rsidR="0021785B">
        <w:rPr>
          <w:rFonts w:asciiTheme="majorHAnsi" w:hAnsiTheme="majorHAnsi" w:cstheme="majorHAnsi"/>
        </w:rPr>
        <w:t>Shanghái</w:t>
      </w:r>
      <w:r w:rsidR="00B55B73">
        <w:rPr>
          <w:rFonts w:asciiTheme="majorHAnsi" w:hAnsiTheme="majorHAnsi" w:cstheme="majorHAnsi"/>
        </w:rPr>
        <w:t xml:space="preserve"> (2n)</w:t>
      </w:r>
    </w:p>
    <w:p w:rsidR="00ED4980" w:rsidRDefault="00ED4980" w:rsidP="002E03B7">
      <w:pPr>
        <w:jc w:val="center"/>
        <w:rPr>
          <w:rFonts w:asciiTheme="majorHAnsi" w:hAnsiTheme="majorHAnsi" w:cstheme="majorHAnsi"/>
          <w:b/>
        </w:rPr>
      </w:pPr>
      <w:r w:rsidRPr="00ED4980">
        <w:rPr>
          <w:rFonts w:asciiTheme="majorHAnsi" w:hAnsiTheme="majorHAnsi" w:cstheme="majorHAnsi"/>
          <w:b/>
        </w:rPr>
        <w:t>SALIDAS</w:t>
      </w:r>
      <w:r w:rsidR="00887678">
        <w:rPr>
          <w:rFonts w:asciiTheme="majorHAnsi" w:hAnsiTheme="majorHAnsi" w:cstheme="majorHAnsi"/>
          <w:b/>
        </w:rPr>
        <w:t xml:space="preserve"> DEL 24/03/20 A 05/11/20 Y 01/03/2021 AL 23/03/2021</w:t>
      </w:r>
      <w:r w:rsidRPr="00ED4980">
        <w:rPr>
          <w:rFonts w:asciiTheme="majorHAnsi" w:hAnsiTheme="majorHAnsi" w:cstheme="majorHAnsi"/>
          <w:b/>
        </w:rPr>
        <w:t>: LUNES</w:t>
      </w:r>
      <w:r w:rsidR="00887678">
        <w:rPr>
          <w:rFonts w:asciiTheme="majorHAnsi" w:hAnsiTheme="majorHAnsi" w:cstheme="majorHAnsi"/>
          <w:b/>
        </w:rPr>
        <w:t>, MARTES Y JUEVES</w:t>
      </w:r>
      <w:r w:rsidR="002E03B7">
        <w:rPr>
          <w:rFonts w:asciiTheme="majorHAnsi" w:hAnsiTheme="majorHAnsi" w:cstheme="majorHAnsi"/>
          <w:b/>
        </w:rPr>
        <w:t xml:space="preserve"> (</w:t>
      </w:r>
      <w:r w:rsidR="0021785B">
        <w:rPr>
          <w:rFonts w:asciiTheme="majorHAnsi" w:hAnsiTheme="majorHAnsi" w:cstheme="majorHAnsi"/>
          <w:b/>
        </w:rPr>
        <w:t>mínimo</w:t>
      </w:r>
      <w:r w:rsidR="002E03B7">
        <w:rPr>
          <w:rFonts w:asciiTheme="majorHAnsi" w:hAnsiTheme="majorHAnsi" w:cstheme="majorHAnsi"/>
          <w:b/>
        </w:rPr>
        <w:t xml:space="preserve"> 2 pasajeros)</w:t>
      </w:r>
      <w:r w:rsidR="00887678">
        <w:rPr>
          <w:rFonts w:asciiTheme="majorHAnsi" w:hAnsiTheme="majorHAnsi" w:cstheme="majorHAnsi"/>
          <w:b/>
        </w:rPr>
        <w:t>.</w:t>
      </w:r>
    </w:p>
    <w:p w:rsidR="00887678" w:rsidRPr="00ED4980" w:rsidRDefault="00887678" w:rsidP="00887678">
      <w:pPr>
        <w:jc w:val="center"/>
        <w:rPr>
          <w:rFonts w:asciiTheme="majorHAnsi" w:hAnsiTheme="majorHAnsi" w:cstheme="majorHAnsi"/>
          <w:b/>
        </w:rPr>
      </w:pPr>
      <w:r w:rsidRPr="00ED4980">
        <w:rPr>
          <w:rFonts w:asciiTheme="majorHAnsi" w:hAnsiTheme="majorHAnsi" w:cstheme="majorHAnsi"/>
          <w:b/>
        </w:rPr>
        <w:t>SALIDAS</w:t>
      </w:r>
      <w:r>
        <w:rPr>
          <w:rFonts w:asciiTheme="majorHAnsi" w:hAnsiTheme="majorHAnsi" w:cstheme="majorHAnsi"/>
          <w:b/>
        </w:rPr>
        <w:t xml:space="preserve"> DEL 06/11/20 A 08/02/21 Y 18/02/2021 AL 28/02/2021</w:t>
      </w:r>
      <w:r w:rsidRPr="00ED4980">
        <w:rPr>
          <w:rFonts w:asciiTheme="majorHAnsi" w:hAnsiTheme="majorHAnsi" w:cstheme="majorHAnsi"/>
          <w:b/>
        </w:rPr>
        <w:t>: LUNES</w:t>
      </w:r>
      <w:r>
        <w:rPr>
          <w:rFonts w:asciiTheme="majorHAnsi" w:hAnsiTheme="majorHAnsi" w:cstheme="majorHAnsi"/>
          <w:b/>
        </w:rPr>
        <w:t xml:space="preserve"> (</w:t>
      </w:r>
      <w:r w:rsidR="0021785B">
        <w:rPr>
          <w:rFonts w:asciiTheme="majorHAnsi" w:hAnsiTheme="majorHAnsi" w:cstheme="majorHAnsi"/>
          <w:b/>
        </w:rPr>
        <w:t>mínimo</w:t>
      </w:r>
      <w:r>
        <w:rPr>
          <w:rFonts w:asciiTheme="majorHAnsi" w:hAnsiTheme="majorHAnsi" w:cstheme="majorHAnsi"/>
          <w:b/>
        </w:rPr>
        <w:t xml:space="preserve"> 2 pasajeros)</w:t>
      </w:r>
      <w:r w:rsidRPr="00ED4980">
        <w:rPr>
          <w:rFonts w:asciiTheme="majorHAnsi" w:hAnsiTheme="majorHAnsi" w:cstheme="majorHAnsi"/>
          <w:b/>
        </w:rPr>
        <w:t>, MARTES Y JUEVES</w:t>
      </w:r>
      <w:r>
        <w:rPr>
          <w:rFonts w:asciiTheme="majorHAnsi" w:hAnsiTheme="majorHAnsi" w:cstheme="majorHAnsi"/>
          <w:b/>
        </w:rPr>
        <w:t xml:space="preserve"> (</w:t>
      </w:r>
      <w:r w:rsidR="0021785B">
        <w:rPr>
          <w:rFonts w:asciiTheme="majorHAnsi" w:hAnsiTheme="majorHAnsi" w:cstheme="majorHAnsi"/>
          <w:b/>
        </w:rPr>
        <w:t>mínimo</w:t>
      </w:r>
      <w:r>
        <w:rPr>
          <w:rFonts w:asciiTheme="majorHAnsi" w:hAnsiTheme="majorHAnsi" w:cstheme="majorHAnsi"/>
          <w:b/>
        </w:rPr>
        <w:t xml:space="preserve"> 4 pasajeros).</w:t>
      </w:r>
    </w:p>
    <w:p w:rsidR="00142B9F" w:rsidRDefault="0021785B" w:rsidP="00142B9F">
      <w:pPr>
        <w:jc w:val="both"/>
        <w:rPr>
          <w:rFonts w:asciiTheme="majorHAnsi" w:hAnsiTheme="majorHAnsi" w:cstheme="majorHAnsi"/>
        </w:rPr>
      </w:pPr>
      <w:r>
        <w:rPr>
          <w:noProof/>
          <w:lang w:eastAsia="es-GT"/>
        </w:rPr>
        <w:drawing>
          <wp:inline distT="0" distB="0" distL="0" distR="0">
            <wp:extent cx="5612130" cy="3552394"/>
            <wp:effectExtent l="0" t="0" r="7620" b="0"/>
            <wp:docPr id="2" name="Imagen 2" descr="Resultado de imagen de hangzh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angzhou&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552394"/>
                    </a:xfrm>
                    <a:prstGeom prst="rect">
                      <a:avLst/>
                    </a:prstGeom>
                    <a:noFill/>
                    <a:ln>
                      <a:noFill/>
                    </a:ln>
                  </pic:spPr>
                </pic:pic>
              </a:graphicData>
            </a:graphic>
          </wp:inline>
        </w:drawing>
      </w:r>
    </w:p>
    <w:p w:rsidR="00142B9F" w:rsidRPr="00142B9F" w:rsidRDefault="00142B9F" w:rsidP="00142B9F">
      <w:pPr>
        <w:jc w:val="both"/>
        <w:rPr>
          <w:rFonts w:asciiTheme="majorHAnsi" w:hAnsiTheme="majorHAnsi" w:cstheme="majorHAnsi"/>
          <w:b/>
          <w:sz w:val="32"/>
        </w:rPr>
      </w:pPr>
      <w:r w:rsidRPr="00142B9F">
        <w:rPr>
          <w:rFonts w:asciiTheme="majorHAnsi" w:hAnsiTheme="majorHAnsi" w:cstheme="majorHAnsi"/>
          <w:b/>
          <w:sz w:val="32"/>
        </w:rPr>
        <w:t>ITINERARIO: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01 BEIJING</w:t>
      </w:r>
    </w:p>
    <w:p w:rsidR="00142B9F" w:rsidRPr="00142B9F" w:rsidRDefault="00142B9F" w:rsidP="00142B9F">
      <w:pPr>
        <w:jc w:val="both"/>
        <w:rPr>
          <w:rFonts w:asciiTheme="majorHAnsi" w:hAnsiTheme="majorHAnsi" w:cstheme="majorHAnsi"/>
        </w:rPr>
      </w:pPr>
      <w:r w:rsidRPr="00142B9F">
        <w:rPr>
          <w:rFonts w:asciiTheme="majorHAnsi" w:hAnsiTheme="majorHAnsi" w:cstheme="majorHAnsi"/>
        </w:rPr>
        <w:t>Llegada a Beijing, Capital de la República Popular China. Traslad</w:t>
      </w:r>
      <w:r w:rsidR="00380153">
        <w:rPr>
          <w:rFonts w:asciiTheme="majorHAnsi" w:hAnsiTheme="majorHAnsi" w:cstheme="majorHAnsi"/>
        </w:rPr>
        <w:t>o al hotel. Resto del día libre</w:t>
      </w:r>
      <w:r w:rsidRPr="00142B9F">
        <w:rPr>
          <w:rFonts w:asciiTheme="majorHAnsi" w:hAnsiTheme="majorHAnsi" w:cstheme="majorHAnsi"/>
        </w:rPr>
        <w:t>, almuerzo no incluido. Alojamiento.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02 BEIJING (Ciudad Prohibida + Palacio de Verano)</w:t>
      </w:r>
    </w:p>
    <w:p w:rsidR="00887678" w:rsidRDefault="00142B9F" w:rsidP="00142B9F">
      <w:pPr>
        <w:jc w:val="both"/>
        <w:rPr>
          <w:rFonts w:asciiTheme="majorHAnsi" w:hAnsiTheme="majorHAnsi" w:cstheme="majorHAnsi"/>
        </w:rPr>
      </w:pPr>
      <w:r w:rsidRPr="00142B9F">
        <w:rPr>
          <w:rFonts w:asciiTheme="majorHAnsi" w:hAnsiTheme="majorHAnsi" w:cstheme="majorHAnsi"/>
          <w:b/>
        </w:rPr>
        <w:t>Desayuno</w:t>
      </w:r>
      <w:r w:rsidRPr="00142B9F">
        <w:rPr>
          <w:rFonts w:asciiTheme="majorHAnsi" w:hAnsiTheme="majorHAnsi" w:cstheme="majorHAnsi"/>
        </w:rPr>
        <w:t xml:space="preserve"> </w:t>
      </w:r>
      <w:r w:rsidRPr="00142B9F">
        <w:rPr>
          <w:rFonts w:asciiTheme="majorHAnsi" w:hAnsiTheme="majorHAnsi" w:cstheme="majorHAnsi"/>
          <w:b/>
        </w:rPr>
        <w:t>Buffet.</w:t>
      </w:r>
      <w:r w:rsidRPr="00142B9F">
        <w:rPr>
          <w:rFonts w:asciiTheme="majorHAnsi" w:hAnsiTheme="majorHAnsi" w:cstheme="majorHAnsi"/>
        </w:rPr>
        <w:t xml:space="preserve"> Durante este día visitaremos: El Palacio Imperial, conocido como “la Ciudad Prohibida”, La Plaza </w:t>
      </w:r>
      <w:proofErr w:type="spellStart"/>
      <w:r w:rsidRPr="00142B9F">
        <w:rPr>
          <w:rFonts w:asciiTheme="majorHAnsi" w:hAnsiTheme="majorHAnsi" w:cstheme="majorHAnsi"/>
        </w:rPr>
        <w:t>Tian</w:t>
      </w:r>
      <w:proofErr w:type="spellEnd"/>
      <w:r w:rsidRPr="00142B9F">
        <w:rPr>
          <w:rFonts w:asciiTheme="majorHAnsi" w:hAnsiTheme="majorHAnsi" w:cstheme="majorHAnsi"/>
        </w:rPr>
        <w:t xml:space="preserve"> </w:t>
      </w:r>
      <w:proofErr w:type="spellStart"/>
      <w:r w:rsidRPr="00142B9F">
        <w:rPr>
          <w:rFonts w:asciiTheme="majorHAnsi" w:hAnsiTheme="majorHAnsi" w:cstheme="majorHAnsi"/>
        </w:rPr>
        <w:t>An</w:t>
      </w:r>
      <w:proofErr w:type="spellEnd"/>
      <w:r w:rsidRPr="00142B9F">
        <w:rPr>
          <w:rFonts w:asciiTheme="majorHAnsi" w:hAnsiTheme="majorHAnsi" w:cstheme="majorHAnsi"/>
        </w:rPr>
        <w:t xml:space="preserve"> </w:t>
      </w:r>
      <w:proofErr w:type="spellStart"/>
      <w:r w:rsidRPr="00142B9F">
        <w:rPr>
          <w:rFonts w:asciiTheme="majorHAnsi" w:hAnsiTheme="majorHAnsi" w:cstheme="majorHAnsi"/>
        </w:rPr>
        <w:t>Men</w:t>
      </w:r>
      <w:proofErr w:type="spellEnd"/>
      <w:r w:rsidRPr="00142B9F">
        <w:rPr>
          <w:rFonts w:asciiTheme="majorHAnsi" w:hAnsiTheme="majorHAnsi" w:cstheme="majorHAnsi"/>
        </w:rPr>
        <w:t xml:space="preserve">, una de las mayores del mundo, y El Palacio de Verano que era un jardín veraniego para la casa imperial de la Dinastía </w:t>
      </w:r>
      <w:proofErr w:type="spellStart"/>
      <w:r w:rsidRPr="00142B9F">
        <w:rPr>
          <w:rFonts w:asciiTheme="majorHAnsi" w:hAnsiTheme="majorHAnsi" w:cstheme="majorHAnsi"/>
        </w:rPr>
        <w:t>Qing</w:t>
      </w:r>
      <w:proofErr w:type="spellEnd"/>
      <w:r w:rsidRPr="00142B9F">
        <w:rPr>
          <w:rFonts w:asciiTheme="majorHAnsi" w:hAnsiTheme="majorHAnsi" w:cstheme="majorHAnsi"/>
        </w:rPr>
        <w:t xml:space="preserve">. </w:t>
      </w:r>
      <w:r w:rsidRPr="00142B9F">
        <w:rPr>
          <w:rFonts w:asciiTheme="majorHAnsi" w:hAnsiTheme="majorHAnsi" w:cstheme="majorHAnsi"/>
          <w:b/>
        </w:rPr>
        <w:t>Almuerzo incluido.</w:t>
      </w:r>
      <w:r w:rsidRPr="00142B9F">
        <w:rPr>
          <w:rFonts w:asciiTheme="majorHAnsi" w:hAnsiTheme="majorHAnsi" w:cstheme="majorHAnsi"/>
        </w:rPr>
        <w:t xml:space="preserve"> </w:t>
      </w:r>
    </w:p>
    <w:p w:rsidR="00142B9F" w:rsidRPr="00142B9F" w:rsidRDefault="00142B9F" w:rsidP="00142B9F">
      <w:pPr>
        <w:jc w:val="both"/>
        <w:rPr>
          <w:rFonts w:asciiTheme="majorHAnsi" w:hAnsiTheme="majorHAnsi" w:cstheme="majorHAnsi"/>
          <w:color w:val="FF0000"/>
        </w:rPr>
      </w:pPr>
      <w:r w:rsidRPr="00142B9F">
        <w:rPr>
          <w:rFonts w:asciiTheme="majorHAnsi" w:hAnsiTheme="majorHAnsi" w:cstheme="majorHAnsi"/>
          <w:color w:val="FF0000"/>
        </w:rPr>
        <w:t>OPCIÓN</w:t>
      </w:r>
      <w:r>
        <w:rPr>
          <w:rFonts w:asciiTheme="majorHAnsi" w:hAnsiTheme="majorHAnsi" w:cstheme="majorHAnsi"/>
          <w:color w:val="FF0000"/>
        </w:rPr>
        <w:t>AL NO INCLUIDO</w:t>
      </w:r>
      <w:r w:rsidRPr="00142B9F">
        <w:rPr>
          <w:rFonts w:asciiTheme="majorHAnsi" w:hAnsiTheme="majorHAnsi" w:cstheme="majorHAnsi"/>
          <w:color w:val="FF0000"/>
        </w:rPr>
        <w:t xml:space="preserve">: Por la noche asistencia a un Espectáculo de Acrobacia, con un costo adicional que le cotizamos aparte del paquete, como abajo mencionado. </w:t>
      </w:r>
      <w:r w:rsidRPr="00142B9F">
        <w:rPr>
          <w:rFonts w:asciiTheme="majorHAnsi" w:hAnsiTheme="majorHAnsi" w:cstheme="majorHAnsi"/>
          <w:b/>
        </w:rPr>
        <w:t>Alojamiento.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03 BEIJING (Gran Muralla + Parque Olímpico)</w:t>
      </w:r>
    </w:p>
    <w:p w:rsidR="00B55B73" w:rsidRPr="005A0349" w:rsidRDefault="00142B9F" w:rsidP="00142B9F">
      <w:pPr>
        <w:jc w:val="both"/>
        <w:rPr>
          <w:rFonts w:asciiTheme="majorHAnsi" w:hAnsiTheme="majorHAnsi" w:cstheme="majorHAnsi"/>
        </w:rPr>
      </w:pPr>
      <w:r w:rsidRPr="00142B9F">
        <w:rPr>
          <w:rFonts w:asciiTheme="majorHAnsi" w:hAnsiTheme="majorHAnsi" w:cstheme="majorHAnsi"/>
          <w:b/>
        </w:rPr>
        <w:lastRenderedPageBreak/>
        <w:t>Desayuno Buffet.</w:t>
      </w:r>
      <w:r w:rsidRPr="00142B9F">
        <w:rPr>
          <w:rFonts w:asciiTheme="majorHAnsi" w:hAnsiTheme="majorHAnsi" w:cstheme="majorHAnsi"/>
        </w:rPr>
        <w:t xml:space="preserve"> Excursión a La Gran Muralla (Paso </w:t>
      </w:r>
      <w:proofErr w:type="spellStart"/>
      <w:r w:rsidRPr="00142B9F">
        <w:rPr>
          <w:rFonts w:asciiTheme="majorHAnsi" w:hAnsiTheme="majorHAnsi" w:cstheme="majorHAnsi"/>
        </w:rPr>
        <w:t>Juyongguan</w:t>
      </w:r>
      <w:proofErr w:type="spellEnd"/>
      <w:r w:rsidRPr="00142B9F">
        <w:rPr>
          <w:rFonts w:asciiTheme="majorHAnsi" w:hAnsiTheme="majorHAnsi" w:cstheme="majorHAnsi"/>
        </w:rPr>
        <w:t xml:space="preserve"> o </w:t>
      </w:r>
      <w:proofErr w:type="spellStart"/>
      <w:r w:rsidRPr="00142B9F">
        <w:rPr>
          <w:rFonts w:asciiTheme="majorHAnsi" w:hAnsiTheme="majorHAnsi" w:cstheme="majorHAnsi"/>
        </w:rPr>
        <w:t>Badaling</w:t>
      </w:r>
      <w:proofErr w:type="spellEnd"/>
      <w:r w:rsidRPr="00142B9F">
        <w:rPr>
          <w:rFonts w:asciiTheme="majorHAnsi" w:hAnsiTheme="majorHAnsi" w:cstheme="majorHAnsi"/>
        </w:rPr>
        <w:t xml:space="preserve"> según la operativa concreta de Fantástica China), espectacular y grandiosa obra arquitectónica, cuyos añales cubren más de 2.000 años. Almuerzo incluido. Por la tarde vuelta a la ciudad y hacemos una parada cerca del “Nido del Pájaro</w:t>
      </w:r>
      <w:proofErr w:type="gramStart"/>
      <w:r w:rsidRPr="00142B9F">
        <w:rPr>
          <w:rFonts w:asciiTheme="majorHAnsi" w:hAnsiTheme="majorHAnsi" w:cstheme="majorHAnsi"/>
        </w:rPr>
        <w:t>”(</w:t>
      </w:r>
      <w:proofErr w:type="gramEnd"/>
      <w:r w:rsidRPr="00142B9F">
        <w:rPr>
          <w:rFonts w:asciiTheme="majorHAnsi" w:hAnsiTheme="majorHAnsi" w:cstheme="majorHAnsi"/>
        </w:rPr>
        <w:t xml:space="preserve">Estadio Nacional) y el “Cubo del Agua”(Centro Nacional de Natación) para tomar fotos (sin entrar en los estadios). Terminaremos con </w:t>
      </w:r>
      <w:r w:rsidRPr="00142B9F">
        <w:rPr>
          <w:rFonts w:asciiTheme="majorHAnsi" w:hAnsiTheme="majorHAnsi" w:cstheme="majorHAnsi"/>
          <w:b/>
        </w:rPr>
        <w:t>la cena de bienvenida</w:t>
      </w:r>
      <w:r w:rsidRPr="00142B9F">
        <w:rPr>
          <w:rFonts w:asciiTheme="majorHAnsi" w:hAnsiTheme="majorHAnsi" w:cstheme="majorHAnsi"/>
        </w:rPr>
        <w:t xml:space="preserve"> degustando el delicioso Pato Laqueado de Beijing. </w:t>
      </w:r>
      <w:r w:rsidRPr="00142B9F">
        <w:rPr>
          <w:rFonts w:asciiTheme="majorHAnsi" w:hAnsiTheme="majorHAnsi" w:cstheme="majorHAnsi"/>
          <w:b/>
        </w:rPr>
        <w:t>Alojamiento.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04 BEIJING – XI’AN EN TREN DE ALTA VELOCIDAD, TAMBIÉN CON OPCIÓN EN AVIÓN</w:t>
      </w:r>
    </w:p>
    <w:p w:rsidR="00142B9F" w:rsidRPr="00B55B73" w:rsidRDefault="00142B9F" w:rsidP="00142B9F">
      <w:pPr>
        <w:jc w:val="both"/>
        <w:rPr>
          <w:rFonts w:asciiTheme="majorHAnsi" w:hAnsiTheme="majorHAnsi" w:cstheme="majorHAnsi"/>
        </w:rPr>
      </w:pPr>
      <w:r w:rsidRPr="00142B9F">
        <w:rPr>
          <w:rFonts w:asciiTheme="majorHAnsi" w:hAnsiTheme="majorHAnsi" w:cstheme="majorHAnsi"/>
          <w:b/>
        </w:rPr>
        <w:t>Desayuno Buffet.</w:t>
      </w:r>
      <w:r w:rsidRPr="00142B9F">
        <w:rPr>
          <w:rFonts w:asciiTheme="majorHAnsi" w:hAnsiTheme="majorHAnsi" w:cstheme="majorHAnsi"/>
        </w:rPr>
        <w:t xml:space="preserve"> Visita del Templo del Cielo, construido en 1420 con una superficie de 267 ha, donde los emperadores rezaban por las buenas cosechas. Almuerzo incluido. Por la tarde, traslado a la estación de tren para tomar el TREN DE ALTA VELOCIDAD en la Clase Turista a Xi´an (OPCIÓN: Traslado al </w:t>
      </w:r>
      <w:proofErr w:type="spellStart"/>
      <w:r w:rsidRPr="00142B9F">
        <w:rPr>
          <w:rFonts w:asciiTheme="majorHAnsi" w:hAnsiTheme="majorHAnsi" w:cstheme="majorHAnsi"/>
        </w:rPr>
        <w:t>apt</w:t>
      </w:r>
      <w:proofErr w:type="spellEnd"/>
      <w:r w:rsidRPr="00142B9F">
        <w:rPr>
          <w:rFonts w:asciiTheme="majorHAnsi" w:hAnsiTheme="majorHAnsi" w:cstheme="majorHAnsi"/>
        </w:rPr>
        <w:t xml:space="preserve"> para tomar el VUELO DEL MISMO TRAYECTO BJS-XIA con cierto suplemento), antigua capital de China con 3.000 años de existencia, única capital amurallada y punto de partida de la famosa “Ruta de la Seda”. Traslado al hotel. </w:t>
      </w:r>
      <w:r w:rsidRPr="00142B9F">
        <w:rPr>
          <w:rFonts w:asciiTheme="majorHAnsi" w:hAnsiTheme="majorHAnsi" w:cstheme="majorHAnsi"/>
          <w:b/>
        </w:rPr>
        <w:t>Alojamiento.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05 XI’AN (Museo de Guerreros y Corceles)</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Desayuno Buffet</w:t>
      </w:r>
      <w:r w:rsidRPr="00142B9F">
        <w:rPr>
          <w:rFonts w:asciiTheme="majorHAnsi" w:hAnsiTheme="majorHAnsi" w:cstheme="majorHAnsi"/>
        </w:rPr>
        <w:t xml:space="preserve">. Hoy visitaremos el famoso Museo de Guerreros y Corceles de Terracota, en el que se guardan más de 6.000 figuras de tamaño natural, que representan un gran ejército de guerreros, corceles y carros de guerra que custodian la tumba del emperador </w:t>
      </w:r>
      <w:proofErr w:type="spellStart"/>
      <w:r w:rsidRPr="00142B9F">
        <w:rPr>
          <w:rFonts w:asciiTheme="majorHAnsi" w:hAnsiTheme="majorHAnsi" w:cstheme="majorHAnsi"/>
        </w:rPr>
        <w:t>Qin</w:t>
      </w:r>
      <w:proofErr w:type="spellEnd"/>
      <w:r w:rsidRPr="00142B9F">
        <w:rPr>
          <w:rFonts w:asciiTheme="majorHAnsi" w:hAnsiTheme="majorHAnsi" w:cstheme="majorHAnsi"/>
        </w:rPr>
        <w:t xml:space="preserve">. Almuerzo incluido. Por la tarde visitaremos a la Pequeña Pagoda de la Oca Silvestre (sin subir), hallada dentro del Templo </w:t>
      </w:r>
      <w:proofErr w:type="spellStart"/>
      <w:r w:rsidRPr="00142B9F">
        <w:rPr>
          <w:rFonts w:asciiTheme="majorHAnsi" w:hAnsiTheme="majorHAnsi" w:cstheme="majorHAnsi"/>
        </w:rPr>
        <w:t>Jianfu</w:t>
      </w:r>
      <w:proofErr w:type="spellEnd"/>
      <w:r w:rsidRPr="00142B9F">
        <w:rPr>
          <w:rFonts w:asciiTheme="majorHAnsi" w:hAnsiTheme="majorHAnsi" w:cstheme="majorHAnsi"/>
        </w:rPr>
        <w:t xml:space="preserve">, a aproximadamente un kilómetro al sur de la zona urbana de Xi´an, y finalizaremos con una visita a la Gran Mezquita con Barrio Musulmán. </w:t>
      </w:r>
      <w:r w:rsidRPr="00142B9F">
        <w:rPr>
          <w:rFonts w:asciiTheme="majorHAnsi" w:hAnsiTheme="majorHAnsi" w:cstheme="majorHAnsi"/>
          <w:b/>
        </w:rPr>
        <w:t>Alojamiento.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 xml:space="preserve">06 XI’AN – </w:t>
      </w:r>
      <w:r w:rsidR="00B55B73">
        <w:rPr>
          <w:rFonts w:asciiTheme="majorHAnsi" w:hAnsiTheme="majorHAnsi" w:cstheme="majorHAnsi"/>
          <w:b/>
        </w:rPr>
        <w:t>GUILIN</w:t>
      </w:r>
    </w:p>
    <w:p w:rsidR="00142B9F" w:rsidRDefault="00B55B73" w:rsidP="00142B9F">
      <w:pPr>
        <w:jc w:val="both"/>
        <w:rPr>
          <w:rFonts w:asciiTheme="majorHAnsi" w:hAnsiTheme="majorHAnsi" w:cstheme="majorHAnsi"/>
        </w:rPr>
      </w:pPr>
      <w:r w:rsidRPr="00B55B73">
        <w:rPr>
          <w:rFonts w:asciiTheme="majorHAnsi" w:hAnsiTheme="majorHAnsi" w:cstheme="majorHAnsi"/>
          <w:b/>
        </w:rPr>
        <w:t>Desayuno Buffet.</w:t>
      </w:r>
      <w:r w:rsidRPr="00B55B73">
        <w:rPr>
          <w:rFonts w:asciiTheme="majorHAnsi" w:hAnsiTheme="majorHAnsi" w:cstheme="majorHAnsi"/>
        </w:rPr>
        <w:t xml:space="preserve"> Vuelo hacia Guilin. </w:t>
      </w:r>
      <w:r w:rsidRPr="00B55B73">
        <w:rPr>
          <w:rFonts w:asciiTheme="majorHAnsi" w:hAnsiTheme="majorHAnsi" w:cstheme="majorHAnsi"/>
          <w:color w:val="FF0000"/>
        </w:rPr>
        <w:t xml:space="preserve">Almuerzo NO está incluido. </w:t>
      </w:r>
      <w:r w:rsidRPr="00B55B73">
        <w:rPr>
          <w:rFonts w:asciiTheme="majorHAnsi" w:hAnsiTheme="majorHAnsi" w:cstheme="majorHAnsi"/>
        </w:rPr>
        <w:t>Llegada y traslado al hotel. Alojamiento.</w:t>
      </w:r>
    </w:p>
    <w:p w:rsidR="00B55B73" w:rsidRPr="00647B7B" w:rsidRDefault="00B55B73" w:rsidP="00B55B73">
      <w:pPr>
        <w:jc w:val="both"/>
        <w:rPr>
          <w:rFonts w:asciiTheme="majorHAnsi" w:hAnsiTheme="majorHAnsi" w:cstheme="majorHAnsi"/>
          <w:b/>
        </w:rPr>
      </w:pPr>
      <w:r>
        <w:rPr>
          <w:rFonts w:asciiTheme="majorHAnsi" w:hAnsiTheme="majorHAnsi" w:cstheme="majorHAnsi"/>
          <w:b/>
        </w:rPr>
        <w:t>07</w:t>
      </w:r>
      <w:r w:rsidRPr="00647B7B">
        <w:rPr>
          <w:rFonts w:asciiTheme="majorHAnsi" w:hAnsiTheme="majorHAnsi" w:cstheme="majorHAnsi"/>
          <w:b/>
        </w:rPr>
        <w:t xml:space="preserve"> GUILIN (Crucero por Rio Li)</w:t>
      </w:r>
    </w:p>
    <w:p w:rsidR="00B55B73" w:rsidRPr="00142B9F" w:rsidRDefault="00B55B73" w:rsidP="00142B9F">
      <w:pPr>
        <w:jc w:val="both"/>
        <w:rPr>
          <w:rFonts w:asciiTheme="majorHAnsi" w:hAnsiTheme="majorHAnsi" w:cstheme="majorHAnsi"/>
        </w:rPr>
      </w:pPr>
      <w:r w:rsidRPr="00142B9F">
        <w:rPr>
          <w:rFonts w:asciiTheme="majorHAnsi" w:hAnsiTheme="majorHAnsi" w:cstheme="majorHAnsi"/>
          <w:b/>
        </w:rPr>
        <w:t>Desayuno Buffet</w:t>
      </w:r>
      <w:r w:rsidRPr="00142B9F">
        <w:rPr>
          <w:rFonts w:asciiTheme="majorHAnsi" w:hAnsiTheme="majorHAnsi" w:cstheme="majorHAnsi"/>
        </w:rPr>
        <w:t xml:space="preserve">. En este día, realizaremos un crucero por el Río Li, que goza de una reputación mundial por “la soberana hermosura paisajística” conformada por colinas verticales surcadas por ríos de aguas diáfanas con grutas fantásticas. Almuerzo a bordo. Por la tarde </w:t>
      </w:r>
      <w:r>
        <w:rPr>
          <w:rFonts w:asciiTheme="majorHAnsi" w:hAnsiTheme="majorHAnsi" w:cstheme="majorHAnsi"/>
        </w:rPr>
        <w:t>terminaremos con la visita de</w:t>
      </w:r>
      <w:r w:rsidRPr="00142B9F">
        <w:rPr>
          <w:rFonts w:asciiTheme="majorHAnsi" w:hAnsiTheme="majorHAnsi" w:cstheme="majorHAnsi"/>
        </w:rPr>
        <w:t xml:space="preserve"> la Gruta de Las Flautas de Caña. </w:t>
      </w:r>
      <w:r w:rsidRPr="00142B9F">
        <w:rPr>
          <w:rFonts w:asciiTheme="majorHAnsi" w:hAnsiTheme="majorHAnsi" w:cstheme="majorHAnsi"/>
          <w:b/>
        </w:rPr>
        <w:t>Alojamiento.</w:t>
      </w:r>
    </w:p>
    <w:p w:rsidR="00142B9F" w:rsidRPr="00142B9F" w:rsidRDefault="00142B9F" w:rsidP="00142B9F">
      <w:pPr>
        <w:jc w:val="both"/>
        <w:rPr>
          <w:rFonts w:asciiTheme="majorHAnsi" w:hAnsiTheme="majorHAnsi" w:cstheme="majorHAnsi"/>
          <w:b/>
        </w:rPr>
      </w:pPr>
      <w:r w:rsidRPr="00142B9F">
        <w:rPr>
          <w:rFonts w:asciiTheme="majorHAnsi" w:hAnsiTheme="majorHAnsi" w:cstheme="majorHAnsi"/>
          <w:b/>
        </w:rPr>
        <w:t>08 GUILIN</w:t>
      </w:r>
      <w:r w:rsidR="0021785B">
        <w:rPr>
          <w:rFonts w:asciiTheme="majorHAnsi" w:hAnsiTheme="majorHAnsi" w:cstheme="majorHAnsi"/>
          <w:b/>
        </w:rPr>
        <w:t xml:space="preserve"> - HANGZHOU</w:t>
      </w:r>
    </w:p>
    <w:p w:rsidR="00142B9F" w:rsidRDefault="00142B9F" w:rsidP="00142B9F">
      <w:pPr>
        <w:jc w:val="both"/>
        <w:rPr>
          <w:rFonts w:asciiTheme="majorHAnsi" w:hAnsiTheme="majorHAnsi" w:cstheme="majorHAnsi"/>
          <w:b/>
          <w:color w:val="000000" w:themeColor="text1"/>
        </w:rPr>
      </w:pPr>
      <w:r w:rsidRPr="00142B9F">
        <w:rPr>
          <w:rFonts w:asciiTheme="majorHAnsi" w:hAnsiTheme="majorHAnsi" w:cstheme="majorHAnsi"/>
          <w:b/>
        </w:rPr>
        <w:t>Desayuno Buffet</w:t>
      </w:r>
      <w:r w:rsidR="0021785B">
        <w:rPr>
          <w:rFonts w:asciiTheme="majorHAnsi" w:hAnsiTheme="majorHAnsi" w:cstheme="majorHAnsi"/>
        </w:rPr>
        <w:t xml:space="preserve">. </w:t>
      </w:r>
      <w:r w:rsidR="0021785B" w:rsidRPr="0021785B">
        <w:rPr>
          <w:rFonts w:asciiTheme="majorHAnsi" w:hAnsiTheme="majorHAnsi" w:cstheme="majorHAnsi"/>
        </w:rPr>
        <w:t>Tomamos el vuelo rumbo a Hangzhou. Almuerzo NO está incluido. Llegada y traslado al hotel. Alojamiento.</w:t>
      </w:r>
    </w:p>
    <w:p w:rsidR="00142B9F" w:rsidRPr="00647B7B" w:rsidRDefault="00142B9F" w:rsidP="00142B9F">
      <w:pPr>
        <w:jc w:val="both"/>
        <w:rPr>
          <w:rFonts w:asciiTheme="majorHAnsi" w:hAnsiTheme="majorHAnsi" w:cstheme="majorHAnsi"/>
          <w:b/>
        </w:rPr>
      </w:pPr>
      <w:r w:rsidRPr="00647B7B">
        <w:rPr>
          <w:rFonts w:asciiTheme="majorHAnsi" w:hAnsiTheme="majorHAnsi" w:cstheme="majorHAnsi"/>
          <w:b/>
        </w:rPr>
        <w:t xml:space="preserve">09 </w:t>
      </w:r>
      <w:r w:rsidR="0021785B">
        <w:rPr>
          <w:rFonts w:asciiTheme="majorHAnsi" w:hAnsiTheme="majorHAnsi" w:cstheme="majorHAnsi"/>
          <w:b/>
        </w:rPr>
        <w:t>HANGZHOU (Lago Oeste + Visita de la Ciudad)</w:t>
      </w:r>
    </w:p>
    <w:p w:rsidR="0021785B" w:rsidRDefault="00142B9F" w:rsidP="00F43D2C">
      <w:pPr>
        <w:jc w:val="both"/>
        <w:rPr>
          <w:rFonts w:asciiTheme="majorHAnsi" w:hAnsiTheme="majorHAnsi" w:cstheme="majorHAnsi"/>
        </w:rPr>
      </w:pPr>
      <w:r w:rsidRPr="00142B9F">
        <w:rPr>
          <w:rFonts w:asciiTheme="majorHAnsi" w:hAnsiTheme="majorHAnsi" w:cstheme="majorHAnsi"/>
          <w:b/>
        </w:rPr>
        <w:t>Desayuno Buffet</w:t>
      </w:r>
      <w:r w:rsidRPr="00142B9F">
        <w:rPr>
          <w:rFonts w:asciiTheme="majorHAnsi" w:hAnsiTheme="majorHAnsi" w:cstheme="majorHAnsi"/>
        </w:rPr>
        <w:t xml:space="preserve">. </w:t>
      </w:r>
      <w:r w:rsidR="0021785B" w:rsidRPr="0021785B">
        <w:rPr>
          <w:rFonts w:asciiTheme="majorHAnsi" w:hAnsiTheme="majorHAnsi" w:cstheme="majorHAnsi"/>
        </w:rPr>
        <w:t xml:space="preserve">Se visita el Lago del </w:t>
      </w:r>
      <w:proofErr w:type="gramStart"/>
      <w:r w:rsidR="0021785B" w:rsidRPr="0021785B">
        <w:rPr>
          <w:rFonts w:asciiTheme="majorHAnsi" w:hAnsiTheme="majorHAnsi" w:cstheme="majorHAnsi"/>
        </w:rPr>
        <w:t>Oeste ,</w:t>
      </w:r>
      <w:proofErr w:type="gramEnd"/>
      <w:r w:rsidR="0021785B" w:rsidRPr="0021785B">
        <w:rPr>
          <w:rFonts w:asciiTheme="majorHAnsi" w:hAnsiTheme="majorHAnsi" w:cstheme="majorHAnsi"/>
        </w:rPr>
        <w:t xml:space="preserve"> el Templo del Alma Escondida y la Pagoda de las Seis Armonías , </w:t>
      </w:r>
      <w:r w:rsidR="0021785B" w:rsidRPr="0021785B">
        <w:rPr>
          <w:rFonts w:asciiTheme="majorHAnsi" w:hAnsiTheme="majorHAnsi" w:cstheme="majorHAnsi"/>
          <w:b/>
        </w:rPr>
        <w:t>Almuerzo incluido</w:t>
      </w:r>
      <w:r w:rsidR="0021785B" w:rsidRPr="0021785B">
        <w:rPr>
          <w:rFonts w:asciiTheme="majorHAnsi" w:hAnsiTheme="majorHAnsi" w:cstheme="majorHAnsi"/>
        </w:rPr>
        <w:t xml:space="preserve">. </w:t>
      </w:r>
      <w:r w:rsidR="0021785B" w:rsidRPr="0021785B">
        <w:rPr>
          <w:rFonts w:asciiTheme="majorHAnsi" w:hAnsiTheme="majorHAnsi" w:cstheme="majorHAnsi"/>
          <w:b/>
        </w:rPr>
        <w:t>Alojamiento</w:t>
      </w:r>
      <w:r w:rsidR="0021785B" w:rsidRPr="0021785B">
        <w:rPr>
          <w:rFonts w:asciiTheme="majorHAnsi" w:hAnsiTheme="majorHAnsi" w:cstheme="majorHAnsi"/>
        </w:rPr>
        <w:t>.</w:t>
      </w:r>
    </w:p>
    <w:p w:rsidR="00F43D2C" w:rsidRPr="00F43D2C" w:rsidRDefault="00142B9F" w:rsidP="00F43D2C">
      <w:pPr>
        <w:jc w:val="both"/>
        <w:rPr>
          <w:rFonts w:asciiTheme="majorHAnsi" w:hAnsiTheme="majorHAnsi" w:cstheme="majorHAnsi"/>
          <w:b/>
        </w:rPr>
      </w:pPr>
      <w:r w:rsidRPr="00142B9F">
        <w:rPr>
          <w:rFonts w:asciiTheme="majorHAnsi" w:hAnsiTheme="majorHAnsi" w:cstheme="majorHAnsi"/>
          <w:b/>
        </w:rPr>
        <w:t xml:space="preserve">10 </w:t>
      </w:r>
      <w:r w:rsidR="0021785B">
        <w:rPr>
          <w:rFonts w:asciiTheme="majorHAnsi" w:hAnsiTheme="majorHAnsi" w:cstheme="majorHAnsi"/>
          <w:b/>
        </w:rPr>
        <w:t>HANGZHOU – SUZHOU (Jardines de Suzhou)</w:t>
      </w:r>
    </w:p>
    <w:p w:rsidR="00F43D2C" w:rsidRDefault="00F43D2C" w:rsidP="00F43D2C">
      <w:pPr>
        <w:jc w:val="both"/>
        <w:rPr>
          <w:rFonts w:asciiTheme="majorHAnsi" w:hAnsiTheme="majorHAnsi" w:cstheme="majorHAnsi"/>
        </w:rPr>
      </w:pPr>
      <w:r w:rsidRPr="00F43D2C">
        <w:rPr>
          <w:rFonts w:asciiTheme="majorHAnsi" w:hAnsiTheme="majorHAnsi" w:cstheme="majorHAnsi"/>
          <w:b/>
        </w:rPr>
        <w:t>Desayuno Buffet</w:t>
      </w:r>
      <w:r w:rsidRPr="00F43D2C">
        <w:rPr>
          <w:rFonts w:asciiTheme="majorHAnsi" w:hAnsiTheme="majorHAnsi" w:cstheme="majorHAnsi"/>
        </w:rPr>
        <w:t xml:space="preserve">. </w:t>
      </w:r>
      <w:r w:rsidR="0021785B" w:rsidRPr="0021785B">
        <w:rPr>
          <w:rFonts w:asciiTheme="majorHAnsi" w:hAnsiTheme="majorHAnsi" w:cstheme="majorHAnsi"/>
        </w:rPr>
        <w:t xml:space="preserve">Por la mañana, traslado a Suzhou en tren (o en autobús, según la situación concreta), </w:t>
      </w:r>
      <w:r w:rsidR="0021785B" w:rsidRPr="0021785B">
        <w:rPr>
          <w:rFonts w:asciiTheme="majorHAnsi" w:hAnsiTheme="majorHAnsi" w:cstheme="majorHAnsi"/>
          <w:b/>
        </w:rPr>
        <w:t>almuerzo incluido</w:t>
      </w:r>
      <w:r w:rsidR="0021785B" w:rsidRPr="0021785B">
        <w:rPr>
          <w:rFonts w:asciiTheme="majorHAnsi" w:hAnsiTheme="majorHAnsi" w:cstheme="majorHAnsi"/>
        </w:rPr>
        <w:t xml:space="preserve">, visita del Jardín del Pescador y Colina del Tigre. </w:t>
      </w:r>
      <w:r w:rsidR="0021785B" w:rsidRPr="0021785B">
        <w:rPr>
          <w:rFonts w:asciiTheme="majorHAnsi" w:hAnsiTheme="majorHAnsi" w:cstheme="majorHAnsi"/>
          <w:b/>
        </w:rPr>
        <w:t>Alojamiento.</w:t>
      </w:r>
    </w:p>
    <w:p w:rsidR="0021785B" w:rsidRPr="00F43D2C" w:rsidRDefault="0021785B" w:rsidP="0021785B">
      <w:pPr>
        <w:jc w:val="both"/>
        <w:rPr>
          <w:rFonts w:asciiTheme="majorHAnsi" w:hAnsiTheme="majorHAnsi" w:cstheme="majorHAnsi"/>
          <w:b/>
        </w:rPr>
      </w:pPr>
      <w:r w:rsidRPr="00142B9F">
        <w:rPr>
          <w:rFonts w:asciiTheme="majorHAnsi" w:hAnsiTheme="majorHAnsi" w:cstheme="majorHAnsi"/>
          <w:b/>
        </w:rPr>
        <w:lastRenderedPageBreak/>
        <w:t>1</w:t>
      </w:r>
      <w:r>
        <w:rPr>
          <w:rFonts w:asciiTheme="majorHAnsi" w:hAnsiTheme="majorHAnsi" w:cstheme="majorHAnsi"/>
          <w:b/>
        </w:rPr>
        <w:t>1</w:t>
      </w:r>
      <w:r w:rsidRPr="00142B9F">
        <w:rPr>
          <w:rFonts w:asciiTheme="majorHAnsi" w:hAnsiTheme="majorHAnsi" w:cstheme="majorHAnsi"/>
          <w:b/>
        </w:rPr>
        <w:t xml:space="preserve"> </w:t>
      </w:r>
      <w:r>
        <w:rPr>
          <w:rFonts w:asciiTheme="majorHAnsi" w:hAnsiTheme="majorHAnsi" w:cstheme="majorHAnsi"/>
          <w:b/>
        </w:rPr>
        <w:t>SUZHOU</w:t>
      </w:r>
      <w:r>
        <w:rPr>
          <w:rFonts w:asciiTheme="majorHAnsi" w:hAnsiTheme="majorHAnsi" w:cstheme="majorHAnsi"/>
          <w:b/>
        </w:rPr>
        <w:t xml:space="preserve"> – </w:t>
      </w:r>
      <w:r>
        <w:rPr>
          <w:rFonts w:asciiTheme="majorHAnsi" w:hAnsiTheme="majorHAnsi" w:cstheme="majorHAnsi"/>
          <w:b/>
        </w:rPr>
        <w:t>SHANGHAI</w:t>
      </w:r>
      <w:r>
        <w:rPr>
          <w:rFonts w:asciiTheme="majorHAnsi" w:hAnsiTheme="majorHAnsi" w:cstheme="majorHAnsi"/>
          <w:b/>
        </w:rPr>
        <w:t xml:space="preserve"> (</w:t>
      </w:r>
      <w:r>
        <w:rPr>
          <w:rFonts w:asciiTheme="majorHAnsi" w:hAnsiTheme="majorHAnsi" w:cstheme="majorHAnsi"/>
          <w:b/>
        </w:rPr>
        <w:t>visita de la ciudad</w:t>
      </w:r>
      <w:r>
        <w:rPr>
          <w:rFonts w:asciiTheme="majorHAnsi" w:hAnsiTheme="majorHAnsi" w:cstheme="majorHAnsi"/>
          <w:b/>
        </w:rPr>
        <w:t>)</w:t>
      </w:r>
    </w:p>
    <w:p w:rsidR="0021785B" w:rsidRDefault="0021785B" w:rsidP="0021785B">
      <w:pPr>
        <w:jc w:val="both"/>
        <w:rPr>
          <w:rFonts w:asciiTheme="majorHAnsi" w:hAnsiTheme="majorHAnsi" w:cstheme="majorHAnsi"/>
          <w:b/>
        </w:rPr>
      </w:pPr>
      <w:r w:rsidRPr="00F43D2C">
        <w:rPr>
          <w:rFonts w:asciiTheme="majorHAnsi" w:hAnsiTheme="majorHAnsi" w:cstheme="majorHAnsi"/>
          <w:b/>
        </w:rPr>
        <w:t>Desayuno Buffet</w:t>
      </w:r>
      <w:r w:rsidRPr="00F43D2C">
        <w:rPr>
          <w:rFonts w:asciiTheme="majorHAnsi" w:hAnsiTheme="majorHAnsi" w:cstheme="majorHAnsi"/>
        </w:rPr>
        <w:t xml:space="preserve">. </w:t>
      </w:r>
      <w:r w:rsidRPr="0021785B">
        <w:rPr>
          <w:rFonts w:asciiTheme="majorHAnsi" w:hAnsiTheme="majorHAnsi" w:cstheme="majorHAnsi"/>
        </w:rPr>
        <w:t xml:space="preserve">Por la mañana, traslado a Shanghái en tren (o en autobús, según la situación concreta), </w:t>
      </w:r>
      <w:r w:rsidRPr="0021785B">
        <w:rPr>
          <w:rFonts w:asciiTheme="majorHAnsi" w:hAnsiTheme="majorHAnsi" w:cstheme="majorHAnsi"/>
          <w:b/>
        </w:rPr>
        <w:t>Almuerzo incluido</w:t>
      </w:r>
      <w:r w:rsidRPr="0021785B">
        <w:rPr>
          <w:rFonts w:asciiTheme="majorHAnsi" w:hAnsiTheme="majorHAnsi" w:cstheme="majorHAnsi"/>
        </w:rPr>
        <w:t xml:space="preserve">. Visitaremos el Jardín </w:t>
      </w:r>
      <w:proofErr w:type="spellStart"/>
      <w:r w:rsidRPr="0021785B">
        <w:rPr>
          <w:rFonts w:asciiTheme="majorHAnsi" w:hAnsiTheme="majorHAnsi" w:cstheme="majorHAnsi"/>
        </w:rPr>
        <w:t>Yuyuan</w:t>
      </w:r>
      <w:proofErr w:type="spellEnd"/>
      <w:r w:rsidRPr="0021785B">
        <w:rPr>
          <w:rFonts w:asciiTheme="majorHAnsi" w:hAnsiTheme="majorHAnsi" w:cstheme="majorHAnsi"/>
        </w:rPr>
        <w:t xml:space="preserve">, el barrio Antiguo, el Templo de Buda de Jade y el Malecón de la Ciudad. Traslado al hotel y </w:t>
      </w:r>
      <w:r w:rsidRPr="0021785B">
        <w:rPr>
          <w:rFonts w:asciiTheme="majorHAnsi" w:hAnsiTheme="majorHAnsi" w:cstheme="majorHAnsi"/>
          <w:b/>
        </w:rPr>
        <w:t>Alojamiento.</w:t>
      </w:r>
    </w:p>
    <w:p w:rsidR="0021785B" w:rsidRPr="00F43D2C" w:rsidRDefault="0021785B" w:rsidP="0021785B">
      <w:pPr>
        <w:jc w:val="both"/>
        <w:rPr>
          <w:rFonts w:asciiTheme="majorHAnsi" w:hAnsiTheme="majorHAnsi" w:cstheme="majorHAnsi"/>
          <w:b/>
        </w:rPr>
      </w:pPr>
      <w:r w:rsidRPr="00142B9F">
        <w:rPr>
          <w:rFonts w:asciiTheme="majorHAnsi" w:hAnsiTheme="majorHAnsi" w:cstheme="majorHAnsi"/>
          <w:b/>
        </w:rPr>
        <w:t>1</w:t>
      </w:r>
      <w:r>
        <w:rPr>
          <w:rFonts w:asciiTheme="majorHAnsi" w:hAnsiTheme="majorHAnsi" w:cstheme="majorHAnsi"/>
          <w:b/>
        </w:rPr>
        <w:t>2</w:t>
      </w:r>
      <w:r w:rsidRPr="00142B9F">
        <w:rPr>
          <w:rFonts w:asciiTheme="majorHAnsi" w:hAnsiTheme="majorHAnsi" w:cstheme="majorHAnsi"/>
          <w:b/>
        </w:rPr>
        <w:t xml:space="preserve"> </w:t>
      </w:r>
      <w:r>
        <w:rPr>
          <w:rFonts w:asciiTheme="majorHAnsi" w:hAnsiTheme="majorHAnsi" w:cstheme="majorHAnsi"/>
          <w:b/>
        </w:rPr>
        <w:t>SHANGHAI (</w:t>
      </w:r>
      <w:r>
        <w:rPr>
          <w:rFonts w:asciiTheme="majorHAnsi" w:hAnsiTheme="majorHAnsi" w:cstheme="majorHAnsi"/>
          <w:b/>
        </w:rPr>
        <w:t>Día libre)</w:t>
      </w:r>
    </w:p>
    <w:p w:rsidR="0021785B" w:rsidRDefault="0021785B" w:rsidP="0021785B">
      <w:pPr>
        <w:jc w:val="both"/>
        <w:rPr>
          <w:rFonts w:asciiTheme="majorHAnsi" w:hAnsiTheme="majorHAnsi" w:cstheme="majorHAnsi"/>
        </w:rPr>
      </w:pPr>
      <w:r w:rsidRPr="00F43D2C">
        <w:rPr>
          <w:rFonts w:asciiTheme="majorHAnsi" w:hAnsiTheme="majorHAnsi" w:cstheme="majorHAnsi"/>
          <w:b/>
        </w:rPr>
        <w:t>Desayuno Buffet</w:t>
      </w:r>
      <w:r w:rsidRPr="00F43D2C">
        <w:rPr>
          <w:rFonts w:asciiTheme="majorHAnsi" w:hAnsiTheme="majorHAnsi" w:cstheme="majorHAnsi"/>
        </w:rPr>
        <w:t xml:space="preserve">. </w:t>
      </w:r>
      <w:r w:rsidRPr="0021785B">
        <w:rPr>
          <w:rFonts w:asciiTheme="majorHAnsi" w:hAnsiTheme="majorHAnsi" w:cstheme="majorHAnsi"/>
        </w:rPr>
        <w:t xml:space="preserve">Día libre. </w:t>
      </w:r>
      <w:r w:rsidRPr="0021785B">
        <w:rPr>
          <w:rFonts w:asciiTheme="majorHAnsi" w:hAnsiTheme="majorHAnsi" w:cstheme="majorHAnsi"/>
          <w:color w:val="FF0000"/>
        </w:rPr>
        <w:t>Almuerzo NO está incluido</w:t>
      </w:r>
      <w:r w:rsidRPr="0021785B">
        <w:rPr>
          <w:rFonts w:asciiTheme="majorHAnsi" w:hAnsiTheme="majorHAnsi" w:cstheme="majorHAnsi"/>
        </w:rPr>
        <w:t xml:space="preserve">. </w:t>
      </w:r>
      <w:r w:rsidRPr="0021785B">
        <w:rPr>
          <w:rFonts w:asciiTheme="majorHAnsi" w:hAnsiTheme="majorHAnsi" w:cstheme="majorHAnsi"/>
          <w:b/>
        </w:rPr>
        <w:t>Alojamiento.</w:t>
      </w:r>
    </w:p>
    <w:p w:rsidR="00B55B73" w:rsidRDefault="0021785B" w:rsidP="00142B9F">
      <w:pPr>
        <w:jc w:val="both"/>
        <w:rPr>
          <w:rFonts w:asciiTheme="majorHAnsi" w:hAnsiTheme="majorHAnsi" w:cstheme="majorHAnsi"/>
          <w:color w:val="FF0000"/>
        </w:rPr>
      </w:pPr>
      <w:r w:rsidRPr="0021785B">
        <w:rPr>
          <w:rFonts w:asciiTheme="majorHAnsi" w:hAnsiTheme="majorHAnsi" w:cstheme="majorHAnsi"/>
          <w:color w:val="FF0000"/>
        </w:rPr>
        <w:t xml:space="preserve">(*Nota Importante: Las visitas de Shanghái se podrían hacer en el Día 12 según la situación concreta. </w:t>
      </w:r>
      <w:r>
        <w:rPr>
          <w:rFonts w:asciiTheme="majorHAnsi" w:hAnsiTheme="majorHAnsi" w:cstheme="majorHAnsi"/>
          <w:color w:val="FF0000"/>
        </w:rPr>
        <w:t>El proveedor se reserva</w:t>
      </w:r>
      <w:r w:rsidRPr="0021785B">
        <w:rPr>
          <w:rFonts w:asciiTheme="majorHAnsi" w:hAnsiTheme="majorHAnsi" w:cstheme="majorHAnsi"/>
          <w:color w:val="FF0000"/>
        </w:rPr>
        <w:t xml:space="preserve"> el derecho a realizar dicho cambio en destino sin que ello suponga ningún reembolso ni aviso previo.)</w:t>
      </w:r>
    </w:p>
    <w:p w:rsidR="0021785B" w:rsidRPr="00F43D2C" w:rsidRDefault="0021785B" w:rsidP="0021785B">
      <w:pPr>
        <w:jc w:val="both"/>
        <w:rPr>
          <w:rFonts w:asciiTheme="majorHAnsi" w:hAnsiTheme="majorHAnsi" w:cstheme="majorHAnsi"/>
          <w:b/>
        </w:rPr>
      </w:pPr>
      <w:r w:rsidRPr="00142B9F">
        <w:rPr>
          <w:rFonts w:asciiTheme="majorHAnsi" w:hAnsiTheme="majorHAnsi" w:cstheme="majorHAnsi"/>
          <w:b/>
        </w:rPr>
        <w:t>1</w:t>
      </w:r>
      <w:r>
        <w:rPr>
          <w:rFonts w:asciiTheme="majorHAnsi" w:hAnsiTheme="majorHAnsi" w:cstheme="majorHAnsi"/>
          <w:b/>
        </w:rPr>
        <w:t>3</w:t>
      </w:r>
      <w:r w:rsidRPr="00142B9F">
        <w:rPr>
          <w:rFonts w:asciiTheme="majorHAnsi" w:hAnsiTheme="majorHAnsi" w:cstheme="majorHAnsi"/>
          <w:b/>
        </w:rPr>
        <w:t xml:space="preserve"> </w:t>
      </w:r>
      <w:r>
        <w:rPr>
          <w:rFonts w:asciiTheme="majorHAnsi" w:hAnsiTheme="majorHAnsi" w:cstheme="majorHAnsi"/>
          <w:b/>
        </w:rPr>
        <w:t xml:space="preserve">SHANGHAI </w:t>
      </w:r>
    </w:p>
    <w:p w:rsidR="0021785B" w:rsidRDefault="0021785B" w:rsidP="0021785B">
      <w:pPr>
        <w:jc w:val="both"/>
        <w:rPr>
          <w:rFonts w:asciiTheme="majorHAnsi" w:hAnsiTheme="majorHAnsi" w:cstheme="majorHAnsi"/>
        </w:rPr>
      </w:pPr>
      <w:r w:rsidRPr="00F43D2C">
        <w:rPr>
          <w:rFonts w:asciiTheme="majorHAnsi" w:hAnsiTheme="majorHAnsi" w:cstheme="majorHAnsi"/>
          <w:b/>
        </w:rPr>
        <w:t>Desayuno Buffet</w:t>
      </w:r>
      <w:r w:rsidRPr="00F43D2C">
        <w:rPr>
          <w:rFonts w:asciiTheme="majorHAnsi" w:hAnsiTheme="majorHAnsi" w:cstheme="majorHAnsi"/>
        </w:rPr>
        <w:t xml:space="preserve">. </w:t>
      </w:r>
      <w:r>
        <w:rPr>
          <w:rFonts w:asciiTheme="majorHAnsi" w:hAnsiTheme="majorHAnsi" w:cstheme="majorHAnsi"/>
        </w:rPr>
        <w:t xml:space="preserve">A </w:t>
      </w:r>
      <w:r w:rsidRPr="0021785B">
        <w:rPr>
          <w:rFonts w:asciiTheme="majorHAnsi" w:hAnsiTheme="majorHAnsi" w:cstheme="majorHAnsi"/>
        </w:rPr>
        <w:t>la hora citada traslado al aeropuerto y fin de nuestros servicios.</w:t>
      </w:r>
    </w:p>
    <w:p w:rsidR="0021785B" w:rsidRPr="0021785B" w:rsidRDefault="0021785B" w:rsidP="00142B9F">
      <w:pPr>
        <w:jc w:val="both"/>
        <w:rPr>
          <w:rFonts w:asciiTheme="majorHAnsi" w:hAnsiTheme="majorHAnsi" w:cstheme="majorHAnsi"/>
          <w:color w:val="FF0000"/>
        </w:rPr>
      </w:pPr>
    </w:p>
    <w:p w:rsidR="00142B9F" w:rsidRPr="002F1260" w:rsidRDefault="00142B9F" w:rsidP="002F1260">
      <w:pPr>
        <w:jc w:val="center"/>
        <w:rPr>
          <w:rFonts w:asciiTheme="majorHAnsi" w:hAnsiTheme="majorHAnsi" w:cstheme="majorHAnsi"/>
          <w:b/>
        </w:rPr>
      </w:pPr>
      <w:r w:rsidRPr="002F1260">
        <w:rPr>
          <w:rFonts w:asciiTheme="majorHAnsi" w:hAnsiTheme="majorHAnsi" w:cstheme="majorHAnsi"/>
          <w:b/>
          <w:color w:val="000000"/>
          <w:sz w:val="28"/>
          <w:szCs w:val="28"/>
        </w:rPr>
        <w:t xml:space="preserve">PRECIOS </w:t>
      </w:r>
      <w:r w:rsidR="002918CF">
        <w:rPr>
          <w:rFonts w:asciiTheme="majorHAnsi" w:hAnsiTheme="majorHAnsi" w:cstheme="majorHAnsi"/>
          <w:b/>
          <w:color w:val="000000"/>
          <w:sz w:val="28"/>
          <w:szCs w:val="28"/>
        </w:rPr>
        <w:t xml:space="preserve">POR PERSONA </w:t>
      </w:r>
      <w:r w:rsidRPr="002F1260">
        <w:rPr>
          <w:rFonts w:asciiTheme="majorHAnsi" w:hAnsiTheme="majorHAnsi" w:cstheme="majorHAnsi"/>
          <w:b/>
          <w:color w:val="000000"/>
          <w:sz w:val="28"/>
          <w:szCs w:val="28"/>
        </w:rPr>
        <w:t xml:space="preserve">(EN USD) PARA TOUR </w:t>
      </w:r>
      <w:r w:rsidR="0021785B">
        <w:rPr>
          <w:rFonts w:asciiTheme="majorHAnsi" w:hAnsiTheme="majorHAnsi" w:cstheme="majorHAnsi"/>
          <w:b/>
          <w:color w:val="000000"/>
          <w:sz w:val="28"/>
          <w:szCs w:val="28"/>
        </w:rPr>
        <w:t>REGULAR NO.6</w:t>
      </w:r>
    </w:p>
    <w:tbl>
      <w:tblPr>
        <w:tblStyle w:val="Cuadrculadetablaclara"/>
        <w:tblW w:w="0" w:type="auto"/>
        <w:tblLayout w:type="fixed"/>
        <w:tblLook w:val="0000" w:firstRow="0" w:lastRow="0" w:firstColumn="0" w:lastColumn="0" w:noHBand="0" w:noVBand="0"/>
      </w:tblPr>
      <w:tblGrid>
        <w:gridCol w:w="1652"/>
        <w:gridCol w:w="1652"/>
        <w:gridCol w:w="1652"/>
        <w:gridCol w:w="1652"/>
        <w:gridCol w:w="1652"/>
        <w:gridCol w:w="1652"/>
      </w:tblGrid>
      <w:tr w:rsidR="00142B9F" w:rsidRPr="00142B9F" w:rsidTr="002F1260">
        <w:trPr>
          <w:trHeight w:val="229"/>
        </w:trPr>
        <w:tc>
          <w:tcPr>
            <w:tcW w:w="1652" w:type="dxa"/>
            <w:shd w:val="clear" w:color="auto" w:fill="0070C0"/>
          </w:tcPr>
          <w:p w:rsidR="00142B9F" w:rsidRPr="00142B9F" w:rsidRDefault="00142B9F" w:rsidP="00142B9F">
            <w:pPr>
              <w:autoSpaceDE w:val="0"/>
              <w:autoSpaceDN w:val="0"/>
              <w:adjustRightInd w:val="0"/>
              <w:rPr>
                <w:rFonts w:asciiTheme="majorHAnsi" w:hAnsiTheme="majorHAnsi" w:cstheme="majorHAnsi"/>
                <w:color w:val="FFFFFF" w:themeColor="background1"/>
                <w:sz w:val="24"/>
                <w:szCs w:val="24"/>
              </w:rPr>
            </w:pPr>
            <w:r w:rsidRPr="00142B9F">
              <w:rPr>
                <w:rFonts w:asciiTheme="majorHAnsi" w:hAnsiTheme="majorHAnsi" w:cstheme="majorHAnsi"/>
                <w:b/>
                <w:bCs/>
                <w:color w:val="FFFFFF" w:themeColor="background1"/>
                <w:sz w:val="24"/>
                <w:szCs w:val="24"/>
              </w:rPr>
              <w:t xml:space="preserve">Temporada </w:t>
            </w:r>
          </w:p>
        </w:tc>
        <w:tc>
          <w:tcPr>
            <w:tcW w:w="1652" w:type="dxa"/>
            <w:shd w:val="clear" w:color="auto" w:fill="0070C0"/>
          </w:tcPr>
          <w:p w:rsidR="00142B9F" w:rsidRPr="00142B9F" w:rsidRDefault="00142B9F" w:rsidP="00142B9F">
            <w:pPr>
              <w:autoSpaceDE w:val="0"/>
              <w:autoSpaceDN w:val="0"/>
              <w:adjustRightInd w:val="0"/>
              <w:rPr>
                <w:rFonts w:asciiTheme="majorHAnsi" w:hAnsiTheme="majorHAnsi" w:cstheme="majorHAnsi"/>
                <w:color w:val="FFFFFF" w:themeColor="background1"/>
                <w:sz w:val="24"/>
                <w:szCs w:val="24"/>
              </w:rPr>
            </w:pPr>
            <w:r w:rsidRPr="00142B9F">
              <w:rPr>
                <w:rFonts w:asciiTheme="majorHAnsi" w:hAnsiTheme="majorHAnsi" w:cstheme="majorHAnsi"/>
                <w:b/>
                <w:bCs/>
                <w:color w:val="FFFFFF" w:themeColor="background1"/>
                <w:sz w:val="24"/>
                <w:szCs w:val="24"/>
              </w:rPr>
              <w:t xml:space="preserve">24 Mar - 19 </w:t>
            </w:r>
            <w:proofErr w:type="spellStart"/>
            <w:r w:rsidRPr="00142B9F">
              <w:rPr>
                <w:rFonts w:asciiTheme="majorHAnsi" w:hAnsiTheme="majorHAnsi" w:cstheme="majorHAnsi"/>
                <w:b/>
                <w:bCs/>
                <w:color w:val="FFFFFF" w:themeColor="background1"/>
                <w:sz w:val="24"/>
                <w:szCs w:val="24"/>
              </w:rPr>
              <w:t>May</w:t>
            </w:r>
            <w:proofErr w:type="spellEnd"/>
            <w:r w:rsidRPr="00142B9F">
              <w:rPr>
                <w:rFonts w:asciiTheme="majorHAnsi" w:hAnsiTheme="majorHAnsi" w:cstheme="majorHAnsi"/>
                <w:b/>
                <w:bCs/>
                <w:color w:val="FFFFFF" w:themeColor="background1"/>
                <w:sz w:val="24"/>
                <w:szCs w:val="24"/>
              </w:rPr>
              <w:t xml:space="preserve"> </w:t>
            </w:r>
          </w:p>
        </w:tc>
        <w:tc>
          <w:tcPr>
            <w:tcW w:w="1652" w:type="dxa"/>
            <w:shd w:val="clear" w:color="auto" w:fill="0070C0"/>
          </w:tcPr>
          <w:p w:rsidR="00142B9F" w:rsidRPr="00142B9F" w:rsidRDefault="00142B9F" w:rsidP="00142B9F">
            <w:pPr>
              <w:autoSpaceDE w:val="0"/>
              <w:autoSpaceDN w:val="0"/>
              <w:adjustRightInd w:val="0"/>
              <w:rPr>
                <w:rFonts w:asciiTheme="majorHAnsi" w:hAnsiTheme="majorHAnsi" w:cstheme="majorHAnsi"/>
                <w:color w:val="FFFFFF" w:themeColor="background1"/>
                <w:sz w:val="24"/>
                <w:szCs w:val="24"/>
              </w:rPr>
            </w:pPr>
            <w:r w:rsidRPr="00142B9F">
              <w:rPr>
                <w:rFonts w:asciiTheme="majorHAnsi" w:hAnsiTheme="majorHAnsi" w:cstheme="majorHAnsi"/>
                <w:b/>
                <w:bCs/>
                <w:color w:val="FFFFFF" w:themeColor="background1"/>
                <w:sz w:val="24"/>
                <w:szCs w:val="24"/>
              </w:rPr>
              <w:t xml:space="preserve">20 </w:t>
            </w:r>
            <w:proofErr w:type="spellStart"/>
            <w:r w:rsidRPr="00142B9F">
              <w:rPr>
                <w:rFonts w:asciiTheme="majorHAnsi" w:hAnsiTheme="majorHAnsi" w:cstheme="majorHAnsi"/>
                <w:b/>
                <w:bCs/>
                <w:color w:val="FFFFFF" w:themeColor="background1"/>
                <w:sz w:val="24"/>
                <w:szCs w:val="24"/>
              </w:rPr>
              <w:t>May</w:t>
            </w:r>
            <w:proofErr w:type="spellEnd"/>
            <w:r w:rsidRPr="00142B9F">
              <w:rPr>
                <w:rFonts w:asciiTheme="majorHAnsi" w:hAnsiTheme="majorHAnsi" w:cstheme="majorHAnsi"/>
                <w:b/>
                <w:bCs/>
                <w:color w:val="FFFFFF" w:themeColor="background1"/>
                <w:sz w:val="24"/>
                <w:szCs w:val="24"/>
              </w:rPr>
              <w:t xml:space="preserve"> - 22 </w:t>
            </w:r>
            <w:proofErr w:type="spellStart"/>
            <w:r w:rsidRPr="00142B9F">
              <w:rPr>
                <w:rFonts w:asciiTheme="majorHAnsi" w:hAnsiTheme="majorHAnsi" w:cstheme="majorHAnsi"/>
                <w:b/>
                <w:bCs/>
                <w:color w:val="FFFFFF" w:themeColor="background1"/>
                <w:sz w:val="24"/>
                <w:szCs w:val="24"/>
              </w:rPr>
              <w:t>Ago</w:t>
            </w:r>
            <w:proofErr w:type="spellEnd"/>
            <w:r w:rsidRPr="00142B9F">
              <w:rPr>
                <w:rFonts w:asciiTheme="majorHAnsi" w:hAnsiTheme="majorHAnsi" w:cstheme="majorHAnsi"/>
                <w:b/>
                <w:bCs/>
                <w:color w:val="FFFFFF" w:themeColor="background1"/>
                <w:sz w:val="24"/>
                <w:szCs w:val="24"/>
              </w:rPr>
              <w:t xml:space="preserve"> </w:t>
            </w:r>
          </w:p>
        </w:tc>
        <w:tc>
          <w:tcPr>
            <w:tcW w:w="1652" w:type="dxa"/>
            <w:shd w:val="clear" w:color="auto" w:fill="0070C0"/>
          </w:tcPr>
          <w:p w:rsidR="00142B9F" w:rsidRPr="00142B9F" w:rsidRDefault="00142B9F" w:rsidP="00142B9F">
            <w:pPr>
              <w:autoSpaceDE w:val="0"/>
              <w:autoSpaceDN w:val="0"/>
              <w:adjustRightInd w:val="0"/>
              <w:rPr>
                <w:rFonts w:asciiTheme="majorHAnsi" w:hAnsiTheme="majorHAnsi" w:cstheme="majorHAnsi"/>
                <w:color w:val="FFFFFF" w:themeColor="background1"/>
                <w:sz w:val="24"/>
                <w:szCs w:val="24"/>
              </w:rPr>
            </w:pPr>
            <w:r w:rsidRPr="00142B9F">
              <w:rPr>
                <w:rFonts w:asciiTheme="majorHAnsi" w:hAnsiTheme="majorHAnsi" w:cstheme="majorHAnsi"/>
                <w:b/>
                <w:bCs/>
                <w:color w:val="FFFFFF" w:themeColor="background1"/>
                <w:sz w:val="24"/>
                <w:szCs w:val="24"/>
              </w:rPr>
              <w:t xml:space="preserve">23 </w:t>
            </w:r>
            <w:proofErr w:type="spellStart"/>
            <w:r w:rsidRPr="00142B9F">
              <w:rPr>
                <w:rFonts w:asciiTheme="majorHAnsi" w:hAnsiTheme="majorHAnsi" w:cstheme="majorHAnsi"/>
                <w:b/>
                <w:bCs/>
                <w:color w:val="FFFFFF" w:themeColor="background1"/>
                <w:sz w:val="24"/>
                <w:szCs w:val="24"/>
              </w:rPr>
              <w:t>Ago</w:t>
            </w:r>
            <w:proofErr w:type="spellEnd"/>
            <w:r w:rsidRPr="00142B9F">
              <w:rPr>
                <w:rFonts w:asciiTheme="majorHAnsi" w:hAnsiTheme="majorHAnsi" w:cstheme="majorHAnsi"/>
                <w:b/>
                <w:bCs/>
                <w:color w:val="FFFFFF" w:themeColor="background1"/>
                <w:sz w:val="24"/>
                <w:szCs w:val="24"/>
              </w:rPr>
              <w:t xml:space="preserve"> - 5 Nov </w:t>
            </w:r>
          </w:p>
        </w:tc>
        <w:tc>
          <w:tcPr>
            <w:tcW w:w="1652" w:type="dxa"/>
            <w:shd w:val="clear" w:color="auto" w:fill="0070C0"/>
          </w:tcPr>
          <w:p w:rsidR="00142B9F" w:rsidRPr="00142B9F" w:rsidRDefault="00142B9F" w:rsidP="00142B9F">
            <w:pPr>
              <w:autoSpaceDE w:val="0"/>
              <w:autoSpaceDN w:val="0"/>
              <w:adjustRightInd w:val="0"/>
              <w:rPr>
                <w:rFonts w:asciiTheme="majorHAnsi" w:hAnsiTheme="majorHAnsi" w:cstheme="majorHAnsi"/>
                <w:color w:val="FFFFFF" w:themeColor="background1"/>
                <w:sz w:val="24"/>
                <w:szCs w:val="24"/>
              </w:rPr>
            </w:pPr>
            <w:r w:rsidRPr="00142B9F">
              <w:rPr>
                <w:rFonts w:asciiTheme="majorHAnsi" w:hAnsiTheme="majorHAnsi" w:cstheme="majorHAnsi"/>
                <w:b/>
                <w:bCs/>
                <w:color w:val="FFFFFF" w:themeColor="background1"/>
                <w:sz w:val="24"/>
                <w:szCs w:val="24"/>
              </w:rPr>
              <w:t xml:space="preserve">6 Nov - 8 Feb/2021 </w:t>
            </w:r>
          </w:p>
        </w:tc>
        <w:tc>
          <w:tcPr>
            <w:tcW w:w="1652" w:type="dxa"/>
            <w:shd w:val="clear" w:color="auto" w:fill="0070C0"/>
          </w:tcPr>
          <w:p w:rsidR="00142B9F" w:rsidRPr="00142B9F" w:rsidRDefault="00142B9F" w:rsidP="00142B9F">
            <w:pPr>
              <w:autoSpaceDE w:val="0"/>
              <w:autoSpaceDN w:val="0"/>
              <w:adjustRightInd w:val="0"/>
              <w:rPr>
                <w:rFonts w:asciiTheme="majorHAnsi" w:hAnsiTheme="majorHAnsi" w:cstheme="majorHAnsi"/>
                <w:color w:val="FFFFFF" w:themeColor="background1"/>
                <w:sz w:val="24"/>
                <w:szCs w:val="24"/>
              </w:rPr>
            </w:pPr>
            <w:r w:rsidRPr="00142B9F">
              <w:rPr>
                <w:rFonts w:asciiTheme="majorHAnsi" w:hAnsiTheme="majorHAnsi" w:cstheme="majorHAnsi"/>
                <w:b/>
                <w:bCs/>
                <w:color w:val="FFFFFF" w:themeColor="background1"/>
                <w:sz w:val="24"/>
                <w:szCs w:val="24"/>
              </w:rPr>
              <w:t xml:space="preserve">18 Feb/2021- 23 Mar/2021 </w:t>
            </w:r>
          </w:p>
        </w:tc>
      </w:tr>
      <w:tr w:rsidR="00142B9F" w:rsidRPr="00142B9F" w:rsidTr="00142B9F">
        <w:trPr>
          <w:trHeight w:val="102"/>
        </w:trPr>
        <w:tc>
          <w:tcPr>
            <w:tcW w:w="1652" w:type="dxa"/>
          </w:tcPr>
          <w:p w:rsidR="00142B9F" w:rsidRPr="00142B9F" w:rsidRDefault="006830E6" w:rsidP="00142B9F">
            <w:pPr>
              <w:autoSpaceDE w:val="0"/>
              <w:autoSpaceDN w:val="0"/>
              <w:adjustRightInd w:val="0"/>
              <w:rPr>
                <w:rFonts w:asciiTheme="majorHAnsi" w:hAnsiTheme="majorHAnsi" w:cstheme="majorHAnsi"/>
                <w:color w:val="000000"/>
                <w:sz w:val="24"/>
                <w:szCs w:val="24"/>
              </w:rPr>
            </w:pPr>
            <w:r>
              <w:rPr>
                <w:rFonts w:asciiTheme="majorHAnsi" w:hAnsiTheme="majorHAnsi" w:cstheme="majorHAnsi"/>
                <w:b/>
                <w:bCs/>
                <w:color w:val="000000"/>
                <w:sz w:val="24"/>
                <w:szCs w:val="24"/>
              </w:rPr>
              <w:t>EN DOBLE</w:t>
            </w:r>
            <w:r w:rsidR="00142B9F" w:rsidRPr="00142B9F">
              <w:rPr>
                <w:rFonts w:asciiTheme="majorHAnsi" w:hAnsiTheme="majorHAnsi" w:cstheme="majorHAnsi"/>
                <w:b/>
                <w:bCs/>
                <w:color w:val="000000"/>
                <w:sz w:val="24"/>
                <w:szCs w:val="24"/>
              </w:rPr>
              <w:t xml:space="preserve"> </w:t>
            </w:r>
          </w:p>
        </w:tc>
        <w:tc>
          <w:tcPr>
            <w:tcW w:w="1652" w:type="dxa"/>
          </w:tcPr>
          <w:p w:rsidR="00142B9F" w:rsidRPr="00142B9F" w:rsidRDefault="0021785B" w:rsidP="00887678">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2,240</w:t>
            </w:r>
          </w:p>
        </w:tc>
        <w:tc>
          <w:tcPr>
            <w:tcW w:w="1652" w:type="dxa"/>
          </w:tcPr>
          <w:p w:rsidR="00142B9F" w:rsidRPr="00142B9F" w:rsidRDefault="0021785B" w:rsidP="00887678">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2,193</w:t>
            </w:r>
          </w:p>
        </w:tc>
        <w:tc>
          <w:tcPr>
            <w:tcW w:w="1652" w:type="dxa"/>
          </w:tcPr>
          <w:p w:rsidR="00142B9F" w:rsidRPr="00142B9F" w:rsidRDefault="0021785B" w:rsidP="00F43D2C">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2,285</w:t>
            </w:r>
          </w:p>
        </w:tc>
        <w:tc>
          <w:tcPr>
            <w:tcW w:w="1652" w:type="dxa"/>
          </w:tcPr>
          <w:p w:rsidR="00142B9F" w:rsidRPr="00142B9F" w:rsidRDefault="0021785B" w:rsidP="00887678">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2,186</w:t>
            </w:r>
          </w:p>
        </w:tc>
        <w:tc>
          <w:tcPr>
            <w:tcW w:w="1652" w:type="dxa"/>
          </w:tcPr>
          <w:p w:rsidR="00142B9F" w:rsidRPr="00142B9F" w:rsidRDefault="0021785B" w:rsidP="00887678">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2,088</w:t>
            </w:r>
          </w:p>
        </w:tc>
      </w:tr>
      <w:tr w:rsidR="00142B9F" w:rsidRPr="00142B9F" w:rsidTr="00142B9F">
        <w:trPr>
          <w:trHeight w:val="102"/>
        </w:trPr>
        <w:tc>
          <w:tcPr>
            <w:tcW w:w="1652" w:type="dxa"/>
          </w:tcPr>
          <w:p w:rsidR="00142B9F" w:rsidRPr="00142B9F" w:rsidRDefault="006830E6" w:rsidP="00142B9F">
            <w:pPr>
              <w:autoSpaceDE w:val="0"/>
              <w:autoSpaceDN w:val="0"/>
              <w:adjustRightInd w:val="0"/>
              <w:rPr>
                <w:rFonts w:asciiTheme="majorHAnsi" w:hAnsiTheme="majorHAnsi" w:cstheme="majorHAnsi"/>
                <w:color w:val="000000"/>
                <w:sz w:val="24"/>
                <w:szCs w:val="24"/>
              </w:rPr>
            </w:pPr>
            <w:r>
              <w:rPr>
                <w:rFonts w:asciiTheme="majorHAnsi" w:hAnsiTheme="majorHAnsi" w:cstheme="majorHAnsi"/>
                <w:b/>
                <w:bCs/>
                <w:color w:val="000000"/>
                <w:sz w:val="24"/>
                <w:szCs w:val="24"/>
              </w:rPr>
              <w:t>SUP. SINGLE</w:t>
            </w:r>
            <w:r w:rsidR="00142B9F" w:rsidRPr="00142B9F">
              <w:rPr>
                <w:rFonts w:asciiTheme="majorHAnsi" w:hAnsiTheme="majorHAnsi" w:cstheme="majorHAnsi"/>
                <w:b/>
                <w:bCs/>
                <w:color w:val="000000"/>
                <w:sz w:val="24"/>
                <w:szCs w:val="24"/>
              </w:rPr>
              <w:t xml:space="preserve"> </w:t>
            </w:r>
          </w:p>
        </w:tc>
        <w:tc>
          <w:tcPr>
            <w:tcW w:w="1652" w:type="dxa"/>
          </w:tcPr>
          <w:p w:rsidR="00142B9F" w:rsidRPr="00142B9F" w:rsidRDefault="0021785B" w:rsidP="002F1260">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706</w:t>
            </w:r>
          </w:p>
        </w:tc>
        <w:tc>
          <w:tcPr>
            <w:tcW w:w="1652" w:type="dxa"/>
          </w:tcPr>
          <w:p w:rsidR="00142B9F" w:rsidRPr="00142B9F" w:rsidRDefault="0021785B" w:rsidP="00F43D2C">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653</w:t>
            </w:r>
          </w:p>
        </w:tc>
        <w:tc>
          <w:tcPr>
            <w:tcW w:w="1652" w:type="dxa"/>
          </w:tcPr>
          <w:p w:rsidR="00142B9F" w:rsidRPr="00142B9F" w:rsidRDefault="0021785B" w:rsidP="00F43D2C">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786</w:t>
            </w:r>
          </w:p>
        </w:tc>
        <w:tc>
          <w:tcPr>
            <w:tcW w:w="1652" w:type="dxa"/>
          </w:tcPr>
          <w:p w:rsidR="00142B9F" w:rsidRPr="00142B9F" w:rsidRDefault="0021785B" w:rsidP="002F1260">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574</w:t>
            </w:r>
          </w:p>
        </w:tc>
        <w:tc>
          <w:tcPr>
            <w:tcW w:w="1652" w:type="dxa"/>
          </w:tcPr>
          <w:p w:rsidR="00142B9F" w:rsidRPr="00142B9F" w:rsidRDefault="0021785B" w:rsidP="00F43D2C">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640</w:t>
            </w:r>
          </w:p>
        </w:tc>
      </w:tr>
    </w:tbl>
    <w:p w:rsidR="00142B9F" w:rsidRDefault="00142B9F" w:rsidP="00142B9F">
      <w:pPr>
        <w:jc w:val="both"/>
        <w:rPr>
          <w:rFonts w:asciiTheme="majorHAnsi" w:hAnsiTheme="majorHAnsi" w:cstheme="majorHAnsi"/>
        </w:rPr>
      </w:pPr>
    </w:p>
    <w:p w:rsidR="002F1260" w:rsidRPr="00ED4980" w:rsidRDefault="002F1260" w:rsidP="00ED4980">
      <w:pPr>
        <w:pStyle w:val="Prrafodelista"/>
        <w:numPr>
          <w:ilvl w:val="0"/>
          <w:numId w:val="1"/>
        </w:numPr>
        <w:jc w:val="both"/>
        <w:rPr>
          <w:rFonts w:asciiTheme="majorHAnsi" w:hAnsiTheme="majorHAnsi" w:cstheme="majorHAnsi"/>
        </w:rPr>
      </w:pPr>
      <w:r w:rsidRPr="00ED4980">
        <w:rPr>
          <w:rFonts w:asciiTheme="majorHAnsi" w:hAnsiTheme="majorHAnsi" w:cstheme="majorHAnsi"/>
        </w:rPr>
        <w:t xml:space="preserve">Los precios arriba mencionados son válidos para las salidas de </w:t>
      </w:r>
      <w:r w:rsidR="007A338C" w:rsidRPr="00ED4980">
        <w:rPr>
          <w:rFonts w:asciiTheme="majorHAnsi" w:hAnsiTheme="majorHAnsi" w:cstheme="majorHAnsi"/>
        </w:rPr>
        <w:t>lunes</w:t>
      </w:r>
      <w:r w:rsidRPr="00ED4980">
        <w:rPr>
          <w:rFonts w:asciiTheme="majorHAnsi" w:hAnsiTheme="majorHAnsi" w:cstheme="majorHAnsi"/>
        </w:rPr>
        <w:t xml:space="preserve">, </w:t>
      </w:r>
      <w:r w:rsidR="007A338C" w:rsidRPr="00ED4980">
        <w:rPr>
          <w:rFonts w:asciiTheme="majorHAnsi" w:hAnsiTheme="majorHAnsi" w:cstheme="majorHAnsi"/>
        </w:rPr>
        <w:t>martes</w:t>
      </w:r>
      <w:r w:rsidRPr="00ED4980">
        <w:rPr>
          <w:rFonts w:asciiTheme="majorHAnsi" w:hAnsiTheme="majorHAnsi" w:cstheme="majorHAnsi"/>
        </w:rPr>
        <w:t xml:space="preserve"> y </w:t>
      </w:r>
      <w:r w:rsidR="007A338C" w:rsidRPr="00ED4980">
        <w:rPr>
          <w:rFonts w:asciiTheme="majorHAnsi" w:hAnsiTheme="majorHAnsi" w:cstheme="majorHAnsi"/>
        </w:rPr>
        <w:t>jueves</w:t>
      </w:r>
      <w:r w:rsidR="005A0349">
        <w:rPr>
          <w:rFonts w:asciiTheme="majorHAnsi" w:hAnsiTheme="majorHAnsi" w:cstheme="majorHAnsi"/>
        </w:rPr>
        <w:t>.</w:t>
      </w:r>
    </w:p>
    <w:p w:rsidR="002918CF" w:rsidRPr="002918CF" w:rsidRDefault="002918CF" w:rsidP="002918CF">
      <w:pPr>
        <w:ind w:left="360"/>
        <w:jc w:val="both"/>
        <w:rPr>
          <w:rFonts w:asciiTheme="majorHAnsi" w:hAnsiTheme="majorHAnsi" w:cstheme="majorHAnsi"/>
        </w:rPr>
      </w:pPr>
      <w:r>
        <w:rPr>
          <w:rFonts w:asciiTheme="majorHAnsi" w:hAnsiTheme="majorHAnsi" w:cstheme="majorHAnsi"/>
          <w:b/>
          <w:color w:val="000000"/>
          <w:sz w:val="28"/>
          <w:szCs w:val="28"/>
        </w:rPr>
        <w:t xml:space="preserve">SUPLEMENTOS POR PERSONA EN DLB </w:t>
      </w:r>
      <w:r w:rsidRPr="002F1260">
        <w:rPr>
          <w:rFonts w:asciiTheme="majorHAnsi" w:hAnsiTheme="majorHAnsi" w:cstheme="majorHAnsi"/>
          <w:b/>
          <w:color w:val="000000"/>
          <w:sz w:val="28"/>
          <w:szCs w:val="28"/>
        </w:rPr>
        <w:t>(EN USD)</w:t>
      </w:r>
    </w:p>
    <w:tbl>
      <w:tblPr>
        <w:tblStyle w:val="Cuadrculadetablaclara"/>
        <w:tblW w:w="0" w:type="auto"/>
        <w:tblLayout w:type="fixed"/>
        <w:tblLook w:val="0000" w:firstRow="0" w:lastRow="0" w:firstColumn="0" w:lastColumn="0" w:noHBand="0" w:noVBand="0"/>
      </w:tblPr>
      <w:tblGrid>
        <w:gridCol w:w="5524"/>
        <w:gridCol w:w="1984"/>
      </w:tblGrid>
      <w:tr w:rsidR="002918CF" w:rsidRPr="00142B9F" w:rsidTr="002918CF">
        <w:trPr>
          <w:trHeight w:val="229"/>
        </w:trPr>
        <w:tc>
          <w:tcPr>
            <w:tcW w:w="5524" w:type="dxa"/>
            <w:shd w:val="clear" w:color="auto" w:fill="0070C0"/>
          </w:tcPr>
          <w:p w:rsidR="002918CF" w:rsidRDefault="002918CF" w:rsidP="00807A89">
            <w:pPr>
              <w:autoSpaceDE w:val="0"/>
              <w:autoSpaceDN w:val="0"/>
              <w:adjustRightInd w:val="0"/>
              <w:rPr>
                <w:rFonts w:asciiTheme="majorHAnsi" w:hAnsiTheme="majorHAnsi" w:cstheme="majorHAnsi"/>
                <w:b/>
                <w:bCs/>
                <w:color w:val="FFFFFF" w:themeColor="background1"/>
                <w:sz w:val="24"/>
                <w:szCs w:val="24"/>
              </w:rPr>
            </w:pPr>
          </w:p>
          <w:p w:rsidR="002918CF" w:rsidRPr="00142B9F" w:rsidRDefault="002918CF" w:rsidP="00807A89">
            <w:pPr>
              <w:autoSpaceDE w:val="0"/>
              <w:autoSpaceDN w:val="0"/>
              <w:adjustRightInd w:val="0"/>
              <w:rPr>
                <w:rFonts w:asciiTheme="majorHAnsi" w:hAnsiTheme="majorHAnsi" w:cstheme="majorHAnsi"/>
                <w:color w:val="FFFFFF" w:themeColor="background1"/>
                <w:sz w:val="24"/>
                <w:szCs w:val="24"/>
              </w:rPr>
            </w:pPr>
            <w:r>
              <w:rPr>
                <w:rFonts w:asciiTheme="majorHAnsi" w:hAnsiTheme="majorHAnsi" w:cstheme="majorHAnsi"/>
                <w:b/>
                <w:bCs/>
                <w:color w:val="FFFFFF" w:themeColor="background1"/>
                <w:sz w:val="24"/>
                <w:szCs w:val="24"/>
              </w:rPr>
              <w:t>DETALLE</w:t>
            </w:r>
          </w:p>
        </w:tc>
        <w:tc>
          <w:tcPr>
            <w:tcW w:w="1984" w:type="dxa"/>
            <w:shd w:val="clear" w:color="auto" w:fill="0070C0"/>
          </w:tcPr>
          <w:p w:rsidR="002918CF" w:rsidRPr="00142B9F" w:rsidRDefault="002918CF" w:rsidP="00807A89">
            <w:pPr>
              <w:autoSpaceDE w:val="0"/>
              <w:autoSpaceDN w:val="0"/>
              <w:adjustRightInd w:val="0"/>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PRECIO POR PERSONA</w:t>
            </w:r>
          </w:p>
        </w:tc>
      </w:tr>
      <w:tr w:rsidR="002918CF" w:rsidRPr="00142B9F" w:rsidTr="002918CF">
        <w:trPr>
          <w:trHeight w:val="102"/>
        </w:trPr>
        <w:tc>
          <w:tcPr>
            <w:tcW w:w="5524" w:type="dxa"/>
          </w:tcPr>
          <w:p w:rsidR="002918CF" w:rsidRPr="002918CF" w:rsidRDefault="002918CF" w:rsidP="002918CF">
            <w:pPr>
              <w:jc w:val="both"/>
              <w:rPr>
                <w:rFonts w:asciiTheme="majorHAnsi" w:hAnsiTheme="majorHAnsi" w:cstheme="majorHAnsi"/>
              </w:rPr>
            </w:pPr>
            <w:r w:rsidRPr="002918CF">
              <w:rPr>
                <w:rFonts w:asciiTheme="majorHAnsi" w:hAnsiTheme="majorHAnsi" w:cstheme="majorHAnsi"/>
              </w:rPr>
              <w:t xml:space="preserve">Suplemento </w:t>
            </w:r>
            <w:r>
              <w:rPr>
                <w:rFonts w:asciiTheme="majorHAnsi" w:hAnsiTheme="majorHAnsi" w:cstheme="majorHAnsi"/>
              </w:rPr>
              <w:t xml:space="preserve">de la asistencia al espectáculo de acrobacia en Beijing para </w:t>
            </w:r>
            <w:proofErr w:type="spellStart"/>
            <w:r>
              <w:rPr>
                <w:rFonts w:asciiTheme="majorHAnsi" w:hAnsiTheme="majorHAnsi" w:cstheme="majorHAnsi"/>
              </w:rPr>
              <w:t>dia</w:t>
            </w:r>
            <w:proofErr w:type="spellEnd"/>
            <w:r>
              <w:rPr>
                <w:rFonts w:asciiTheme="majorHAnsi" w:hAnsiTheme="majorHAnsi" w:cstheme="majorHAnsi"/>
              </w:rPr>
              <w:t xml:space="preserve"> 2.</w:t>
            </w:r>
          </w:p>
        </w:tc>
        <w:tc>
          <w:tcPr>
            <w:tcW w:w="1984" w:type="dxa"/>
          </w:tcPr>
          <w:p w:rsidR="002918CF" w:rsidRPr="00142B9F" w:rsidRDefault="003418E4" w:rsidP="00807A89">
            <w:pPr>
              <w:autoSpaceDE w:val="0"/>
              <w:autoSpaceDN w:val="0"/>
              <w:adjustRightInd w:val="0"/>
              <w:jc w:val="center"/>
              <w:rPr>
                <w:rFonts w:asciiTheme="majorHAnsi" w:hAnsiTheme="majorHAnsi" w:cstheme="majorHAnsi"/>
                <w:color w:val="FF0000"/>
                <w:sz w:val="32"/>
                <w:szCs w:val="24"/>
              </w:rPr>
            </w:pPr>
            <w:r>
              <w:rPr>
                <w:rFonts w:asciiTheme="majorHAnsi" w:hAnsiTheme="majorHAnsi" w:cstheme="majorHAnsi"/>
                <w:b/>
                <w:bCs/>
                <w:color w:val="FF0000"/>
                <w:sz w:val="32"/>
                <w:szCs w:val="24"/>
              </w:rPr>
              <w:t>47</w:t>
            </w:r>
          </w:p>
        </w:tc>
      </w:tr>
      <w:tr w:rsidR="002918CF" w:rsidRPr="00142B9F" w:rsidTr="002918CF">
        <w:trPr>
          <w:trHeight w:val="102"/>
        </w:trPr>
        <w:tc>
          <w:tcPr>
            <w:tcW w:w="5524" w:type="dxa"/>
          </w:tcPr>
          <w:p w:rsidR="002918CF" w:rsidRPr="002918CF" w:rsidRDefault="002918CF" w:rsidP="002918CF">
            <w:pPr>
              <w:jc w:val="both"/>
              <w:rPr>
                <w:rFonts w:asciiTheme="majorHAnsi" w:hAnsiTheme="majorHAnsi" w:cstheme="majorHAnsi"/>
              </w:rPr>
            </w:pPr>
            <w:r w:rsidRPr="002918CF">
              <w:rPr>
                <w:rFonts w:asciiTheme="majorHAnsi" w:hAnsiTheme="majorHAnsi" w:cstheme="majorHAnsi"/>
              </w:rPr>
              <w:t xml:space="preserve">Suplemento de cambiar en </w:t>
            </w:r>
            <w:proofErr w:type="spellStart"/>
            <w:r w:rsidRPr="002918CF">
              <w:rPr>
                <w:rFonts w:asciiTheme="majorHAnsi" w:hAnsiTheme="majorHAnsi" w:cstheme="majorHAnsi"/>
              </w:rPr>
              <w:t>dia</w:t>
            </w:r>
            <w:proofErr w:type="spellEnd"/>
            <w:r w:rsidRPr="002918CF">
              <w:rPr>
                <w:rFonts w:asciiTheme="majorHAnsi" w:hAnsiTheme="majorHAnsi" w:cstheme="majorHAnsi"/>
              </w:rPr>
              <w:t xml:space="preserve"> </w:t>
            </w:r>
            <w:r w:rsidRPr="002918CF">
              <w:rPr>
                <w:rFonts w:asciiTheme="majorHAnsi" w:hAnsiTheme="majorHAnsi" w:cstheme="majorHAnsi"/>
                <w:bCs/>
              </w:rPr>
              <w:t xml:space="preserve">4 el tren rápido </w:t>
            </w:r>
            <w:proofErr w:type="spellStart"/>
            <w:r w:rsidRPr="002918CF">
              <w:rPr>
                <w:rFonts w:asciiTheme="majorHAnsi" w:hAnsiTheme="majorHAnsi" w:cstheme="majorHAnsi"/>
                <w:bCs/>
              </w:rPr>
              <w:t>Bjs-Xia</w:t>
            </w:r>
            <w:proofErr w:type="spellEnd"/>
            <w:r w:rsidRPr="002918CF">
              <w:rPr>
                <w:rFonts w:asciiTheme="majorHAnsi" w:hAnsiTheme="majorHAnsi" w:cstheme="majorHAnsi"/>
                <w:bCs/>
              </w:rPr>
              <w:t xml:space="preserve"> por el vuelo del mismo trayecto con tasas. </w:t>
            </w:r>
            <w:r>
              <w:rPr>
                <w:rFonts w:asciiTheme="majorHAnsi" w:hAnsiTheme="majorHAnsi" w:cstheme="majorHAnsi"/>
                <w:bCs/>
              </w:rPr>
              <w:t>(Solo aplica para salidas de lunes, martes y jueves).</w:t>
            </w:r>
          </w:p>
          <w:p w:rsidR="002918CF" w:rsidRPr="002918CF" w:rsidRDefault="002918CF" w:rsidP="002918CF">
            <w:pPr>
              <w:jc w:val="both"/>
              <w:rPr>
                <w:rFonts w:asciiTheme="majorHAnsi" w:hAnsiTheme="majorHAnsi" w:cstheme="majorHAnsi"/>
              </w:rPr>
            </w:pPr>
          </w:p>
        </w:tc>
        <w:tc>
          <w:tcPr>
            <w:tcW w:w="1984" w:type="dxa"/>
          </w:tcPr>
          <w:p w:rsidR="002918CF" w:rsidRDefault="003418E4" w:rsidP="002918CF">
            <w:pPr>
              <w:autoSpaceDE w:val="0"/>
              <w:autoSpaceDN w:val="0"/>
              <w:adjustRightInd w:val="0"/>
              <w:jc w:val="center"/>
              <w:rPr>
                <w:rFonts w:asciiTheme="majorHAnsi" w:hAnsiTheme="majorHAnsi" w:cstheme="majorHAnsi"/>
                <w:b/>
                <w:bCs/>
                <w:color w:val="FF0000"/>
                <w:sz w:val="32"/>
                <w:szCs w:val="24"/>
              </w:rPr>
            </w:pPr>
            <w:r>
              <w:rPr>
                <w:rFonts w:asciiTheme="majorHAnsi" w:hAnsiTheme="majorHAnsi" w:cstheme="majorHAnsi"/>
                <w:b/>
                <w:bCs/>
                <w:color w:val="FF0000"/>
                <w:sz w:val="32"/>
                <w:szCs w:val="24"/>
              </w:rPr>
              <w:t>187</w:t>
            </w:r>
          </w:p>
        </w:tc>
      </w:tr>
    </w:tbl>
    <w:p w:rsidR="002918CF" w:rsidRDefault="002918CF" w:rsidP="002918CF">
      <w:pPr>
        <w:jc w:val="both"/>
        <w:rPr>
          <w:rFonts w:asciiTheme="majorHAnsi" w:hAnsiTheme="majorHAnsi" w:cstheme="majorHAnsi"/>
        </w:rPr>
      </w:pPr>
    </w:p>
    <w:p w:rsidR="006830E6" w:rsidRPr="006830E6" w:rsidRDefault="006830E6" w:rsidP="006830E6">
      <w:pPr>
        <w:pStyle w:val="Prrafodelista"/>
        <w:numPr>
          <w:ilvl w:val="0"/>
          <w:numId w:val="1"/>
        </w:numPr>
        <w:jc w:val="both"/>
        <w:rPr>
          <w:rFonts w:asciiTheme="majorHAnsi" w:hAnsiTheme="majorHAnsi" w:cstheme="majorHAnsi"/>
        </w:rPr>
      </w:pPr>
      <w:r w:rsidRPr="006830E6">
        <w:rPr>
          <w:rFonts w:asciiTheme="majorHAnsi" w:hAnsiTheme="majorHAnsi" w:cstheme="majorHAnsi"/>
        </w:rPr>
        <w:t xml:space="preserve">Los precios arriba mencionados son válidos para </w:t>
      </w:r>
      <w:r w:rsidR="00F362C5">
        <w:rPr>
          <w:rFonts w:asciiTheme="majorHAnsi" w:hAnsiTheme="majorHAnsi" w:cstheme="majorHAnsi"/>
        </w:rPr>
        <w:t xml:space="preserve">salidas de lunes, Marte </w:t>
      </w:r>
      <w:r w:rsidRPr="006830E6">
        <w:rPr>
          <w:rFonts w:asciiTheme="majorHAnsi" w:hAnsiTheme="majorHAnsi" w:cstheme="majorHAnsi"/>
        </w:rPr>
        <w:t xml:space="preserve">y </w:t>
      </w:r>
      <w:r w:rsidR="00887678" w:rsidRPr="006830E6">
        <w:rPr>
          <w:rFonts w:asciiTheme="majorHAnsi" w:hAnsiTheme="majorHAnsi" w:cstheme="majorHAnsi"/>
        </w:rPr>
        <w:t>jueves</w:t>
      </w:r>
      <w:r w:rsidRPr="006830E6">
        <w:rPr>
          <w:rFonts w:asciiTheme="majorHAnsi" w:hAnsiTheme="majorHAnsi" w:cstheme="majorHAnsi"/>
        </w:rPr>
        <w:t xml:space="preserve"> durante las temporadas indicadas.</w:t>
      </w:r>
    </w:p>
    <w:p w:rsidR="00F362C5" w:rsidRPr="001B3128" w:rsidRDefault="006830E6" w:rsidP="006830E6">
      <w:pPr>
        <w:pStyle w:val="Prrafodelista"/>
        <w:numPr>
          <w:ilvl w:val="0"/>
          <w:numId w:val="1"/>
        </w:numPr>
        <w:jc w:val="both"/>
        <w:rPr>
          <w:rFonts w:asciiTheme="majorHAnsi" w:hAnsiTheme="majorHAnsi" w:cstheme="majorHAnsi"/>
        </w:rPr>
      </w:pPr>
      <w:r w:rsidRPr="006830E6">
        <w:rPr>
          <w:rFonts w:asciiTheme="majorHAnsi" w:hAnsiTheme="majorHAnsi" w:cstheme="majorHAnsi"/>
        </w:rPr>
        <w:t>Los precios y la disponibilidad para combinar con las otras salidas semanales estarán a consulta.</w:t>
      </w:r>
    </w:p>
    <w:p w:rsidR="00F362C5" w:rsidRDefault="00F362C5" w:rsidP="006830E6">
      <w:pPr>
        <w:jc w:val="both"/>
        <w:rPr>
          <w:rFonts w:asciiTheme="majorHAnsi" w:hAnsiTheme="majorHAnsi" w:cstheme="majorHAnsi"/>
        </w:rPr>
      </w:pPr>
    </w:p>
    <w:p w:rsidR="00380153" w:rsidRDefault="00380153" w:rsidP="006830E6">
      <w:pPr>
        <w:jc w:val="both"/>
        <w:rPr>
          <w:rFonts w:asciiTheme="majorHAnsi" w:hAnsiTheme="majorHAnsi" w:cstheme="majorHAnsi"/>
        </w:rPr>
      </w:pPr>
    </w:p>
    <w:p w:rsidR="005A0349" w:rsidRDefault="005A0349" w:rsidP="006830E6">
      <w:pPr>
        <w:jc w:val="both"/>
        <w:rPr>
          <w:rFonts w:asciiTheme="majorHAnsi" w:hAnsiTheme="majorHAnsi" w:cstheme="majorHAnsi"/>
        </w:rPr>
      </w:pPr>
    </w:p>
    <w:tbl>
      <w:tblPr>
        <w:tblStyle w:val="Cuadrculadetablaclara"/>
        <w:tblW w:w="0" w:type="auto"/>
        <w:tblLayout w:type="fixed"/>
        <w:tblLook w:val="0000" w:firstRow="0" w:lastRow="0" w:firstColumn="0" w:lastColumn="0" w:noHBand="0" w:noVBand="0"/>
      </w:tblPr>
      <w:tblGrid>
        <w:gridCol w:w="3248"/>
        <w:gridCol w:w="4685"/>
      </w:tblGrid>
      <w:tr w:rsidR="003418E4" w:rsidRPr="003418E4" w:rsidTr="003418E4">
        <w:trPr>
          <w:trHeight w:val="406"/>
        </w:trPr>
        <w:tc>
          <w:tcPr>
            <w:tcW w:w="3248" w:type="dxa"/>
            <w:shd w:val="clear" w:color="auto" w:fill="0070C0"/>
          </w:tcPr>
          <w:p w:rsidR="003418E4" w:rsidRPr="003418E4" w:rsidRDefault="003418E4" w:rsidP="003418E4">
            <w:pPr>
              <w:autoSpaceDE w:val="0"/>
              <w:autoSpaceDN w:val="0"/>
              <w:adjustRightInd w:val="0"/>
              <w:rPr>
                <w:rFonts w:asciiTheme="majorHAnsi" w:hAnsiTheme="majorHAnsi" w:cstheme="majorHAnsi"/>
                <w:color w:val="FFFFFF" w:themeColor="background1"/>
                <w:sz w:val="28"/>
              </w:rPr>
            </w:pPr>
            <w:r w:rsidRPr="003418E4">
              <w:rPr>
                <w:rFonts w:asciiTheme="majorHAnsi" w:hAnsiTheme="majorHAnsi" w:cstheme="majorHAnsi"/>
                <w:color w:val="FFFFFF" w:themeColor="background1"/>
                <w:sz w:val="28"/>
              </w:rPr>
              <w:t>CIUDAD</w:t>
            </w:r>
          </w:p>
        </w:tc>
        <w:tc>
          <w:tcPr>
            <w:tcW w:w="4685" w:type="dxa"/>
            <w:shd w:val="clear" w:color="auto" w:fill="0070C0"/>
          </w:tcPr>
          <w:p w:rsidR="003418E4" w:rsidRPr="003418E4" w:rsidRDefault="003418E4" w:rsidP="003418E4">
            <w:pPr>
              <w:autoSpaceDE w:val="0"/>
              <w:autoSpaceDN w:val="0"/>
              <w:adjustRightInd w:val="0"/>
              <w:rPr>
                <w:rFonts w:asciiTheme="majorHAnsi" w:hAnsiTheme="majorHAnsi" w:cstheme="majorHAnsi"/>
                <w:color w:val="FFFFFF" w:themeColor="background1"/>
                <w:sz w:val="28"/>
              </w:rPr>
            </w:pPr>
            <w:r w:rsidRPr="003418E4">
              <w:rPr>
                <w:rFonts w:asciiTheme="majorHAnsi" w:hAnsiTheme="majorHAnsi" w:cstheme="majorHAnsi"/>
                <w:color w:val="FFFFFF" w:themeColor="background1"/>
                <w:sz w:val="28"/>
              </w:rPr>
              <w:t>HOTEL PREVISTO O SIMILAR</w:t>
            </w:r>
          </w:p>
        </w:tc>
      </w:tr>
      <w:tr w:rsidR="003418E4" w:rsidRPr="003418E4" w:rsidTr="003418E4">
        <w:trPr>
          <w:trHeight w:val="406"/>
        </w:trPr>
        <w:tc>
          <w:tcPr>
            <w:tcW w:w="3248" w:type="dxa"/>
          </w:tcPr>
          <w:p w:rsidR="003418E4" w:rsidRPr="003418E4" w:rsidRDefault="003418E4" w:rsidP="003418E4">
            <w:pPr>
              <w:autoSpaceDE w:val="0"/>
              <w:autoSpaceDN w:val="0"/>
              <w:adjustRightInd w:val="0"/>
              <w:rPr>
                <w:rFonts w:asciiTheme="majorHAnsi" w:hAnsiTheme="majorHAnsi" w:cstheme="majorHAnsi"/>
                <w:b/>
                <w:color w:val="000000" w:themeColor="text1"/>
              </w:rPr>
            </w:pPr>
            <w:r w:rsidRPr="003418E4">
              <w:rPr>
                <w:rFonts w:asciiTheme="majorHAnsi" w:hAnsiTheme="majorHAnsi" w:cstheme="majorHAnsi"/>
                <w:b/>
                <w:color w:val="000000" w:themeColor="text1"/>
              </w:rPr>
              <w:t xml:space="preserve">Beijing </w:t>
            </w:r>
          </w:p>
        </w:tc>
        <w:tc>
          <w:tcPr>
            <w:tcW w:w="4685" w:type="dxa"/>
          </w:tcPr>
          <w:p w:rsidR="003418E4" w:rsidRPr="003418E4" w:rsidRDefault="003418E4" w:rsidP="003418E4">
            <w:pPr>
              <w:autoSpaceDE w:val="0"/>
              <w:autoSpaceDN w:val="0"/>
              <w:adjustRightInd w:val="0"/>
              <w:rPr>
                <w:rFonts w:asciiTheme="majorHAnsi" w:hAnsiTheme="majorHAnsi" w:cstheme="majorHAnsi"/>
                <w:color w:val="000000"/>
              </w:rPr>
            </w:pPr>
            <w:r w:rsidRPr="003418E4">
              <w:rPr>
                <w:rFonts w:asciiTheme="majorHAnsi" w:hAnsiTheme="majorHAnsi" w:cstheme="majorHAnsi"/>
                <w:color w:val="000000"/>
              </w:rPr>
              <w:t>V-</w:t>
            </w:r>
            <w:proofErr w:type="spellStart"/>
            <w:r w:rsidRPr="003418E4">
              <w:rPr>
                <w:rFonts w:asciiTheme="majorHAnsi" w:hAnsiTheme="majorHAnsi" w:cstheme="majorHAnsi"/>
                <w:color w:val="000000"/>
              </w:rPr>
              <w:t>Continent</w:t>
            </w:r>
            <w:proofErr w:type="spellEnd"/>
            <w:r w:rsidRPr="003418E4">
              <w:rPr>
                <w:rFonts w:asciiTheme="majorHAnsi" w:hAnsiTheme="majorHAnsi" w:cstheme="majorHAnsi"/>
                <w:color w:val="000000"/>
              </w:rPr>
              <w:t xml:space="preserve"> Beijing </w:t>
            </w:r>
            <w:proofErr w:type="spellStart"/>
            <w:r w:rsidRPr="003418E4">
              <w:rPr>
                <w:rFonts w:asciiTheme="majorHAnsi" w:hAnsiTheme="majorHAnsi" w:cstheme="majorHAnsi"/>
                <w:color w:val="000000"/>
              </w:rPr>
              <w:t>Parkview</w:t>
            </w:r>
            <w:proofErr w:type="spellEnd"/>
            <w:r w:rsidRPr="003418E4">
              <w:rPr>
                <w:rFonts w:asciiTheme="majorHAnsi" w:hAnsiTheme="majorHAnsi" w:cstheme="majorHAnsi"/>
                <w:color w:val="000000"/>
              </w:rPr>
              <w:t xml:space="preserve"> </w:t>
            </w:r>
            <w:proofErr w:type="spellStart"/>
            <w:r w:rsidRPr="003418E4">
              <w:rPr>
                <w:rFonts w:asciiTheme="majorHAnsi" w:hAnsiTheme="majorHAnsi" w:cstheme="majorHAnsi"/>
                <w:color w:val="000000"/>
              </w:rPr>
              <w:t>Wuzhou</w:t>
            </w:r>
            <w:proofErr w:type="spellEnd"/>
            <w:r w:rsidRPr="003418E4">
              <w:rPr>
                <w:rFonts w:asciiTheme="majorHAnsi" w:hAnsiTheme="majorHAnsi" w:cstheme="majorHAnsi"/>
                <w:color w:val="000000"/>
              </w:rPr>
              <w:t xml:space="preserve"> 5* </w:t>
            </w:r>
          </w:p>
          <w:p w:rsidR="003418E4" w:rsidRPr="003418E4" w:rsidRDefault="003418E4" w:rsidP="003418E4">
            <w:pPr>
              <w:autoSpaceDE w:val="0"/>
              <w:autoSpaceDN w:val="0"/>
              <w:adjustRightInd w:val="0"/>
              <w:rPr>
                <w:rFonts w:asciiTheme="majorHAnsi" w:hAnsiTheme="majorHAnsi" w:cstheme="majorHAnsi"/>
                <w:color w:val="000000"/>
              </w:rPr>
            </w:pPr>
            <w:r w:rsidRPr="003418E4">
              <w:rPr>
                <w:rFonts w:asciiTheme="majorHAnsi" w:hAnsiTheme="majorHAnsi" w:cstheme="majorHAnsi"/>
                <w:color w:val="000000"/>
              </w:rPr>
              <w:t xml:space="preserve">Prime Hotel 5* </w:t>
            </w:r>
          </w:p>
          <w:p w:rsidR="003418E4" w:rsidRPr="003418E4" w:rsidRDefault="003418E4" w:rsidP="003418E4">
            <w:pPr>
              <w:autoSpaceDE w:val="0"/>
              <w:autoSpaceDN w:val="0"/>
              <w:adjustRightInd w:val="0"/>
              <w:rPr>
                <w:rFonts w:asciiTheme="majorHAnsi" w:hAnsiTheme="majorHAnsi" w:cstheme="majorHAnsi"/>
                <w:color w:val="000000"/>
              </w:rPr>
            </w:pPr>
            <w:r w:rsidRPr="003418E4">
              <w:rPr>
                <w:rFonts w:asciiTheme="majorHAnsi" w:hAnsiTheme="majorHAnsi" w:cstheme="majorHAnsi"/>
                <w:color w:val="000000"/>
              </w:rPr>
              <w:t xml:space="preserve">Wanda </w:t>
            </w:r>
            <w:proofErr w:type="spellStart"/>
            <w:r w:rsidRPr="003418E4">
              <w:rPr>
                <w:rFonts w:asciiTheme="majorHAnsi" w:hAnsiTheme="majorHAnsi" w:cstheme="majorHAnsi"/>
                <w:color w:val="000000"/>
              </w:rPr>
              <w:t>Realm</w:t>
            </w:r>
            <w:proofErr w:type="spellEnd"/>
            <w:r w:rsidRPr="003418E4">
              <w:rPr>
                <w:rFonts w:asciiTheme="majorHAnsi" w:hAnsiTheme="majorHAnsi" w:cstheme="majorHAnsi"/>
                <w:color w:val="000000"/>
              </w:rPr>
              <w:t xml:space="preserve"> Beijing -equivalente a 5* </w:t>
            </w:r>
          </w:p>
        </w:tc>
      </w:tr>
      <w:tr w:rsidR="003418E4" w:rsidRPr="003418E4" w:rsidTr="003418E4">
        <w:trPr>
          <w:trHeight w:val="260"/>
        </w:trPr>
        <w:tc>
          <w:tcPr>
            <w:tcW w:w="3248" w:type="dxa"/>
          </w:tcPr>
          <w:p w:rsidR="003418E4" w:rsidRPr="003418E4" w:rsidRDefault="003418E4" w:rsidP="003418E4">
            <w:pPr>
              <w:autoSpaceDE w:val="0"/>
              <w:autoSpaceDN w:val="0"/>
              <w:adjustRightInd w:val="0"/>
              <w:rPr>
                <w:rFonts w:asciiTheme="majorHAnsi" w:hAnsiTheme="majorHAnsi" w:cstheme="majorHAnsi"/>
                <w:b/>
                <w:color w:val="000000" w:themeColor="text1"/>
              </w:rPr>
            </w:pPr>
            <w:r w:rsidRPr="003418E4">
              <w:rPr>
                <w:rFonts w:asciiTheme="majorHAnsi" w:hAnsiTheme="majorHAnsi" w:cstheme="majorHAnsi"/>
                <w:b/>
                <w:color w:val="000000" w:themeColor="text1"/>
              </w:rPr>
              <w:t xml:space="preserve">Xi’an </w:t>
            </w:r>
          </w:p>
        </w:tc>
        <w:tc>
          <w:tcPr>
            <w:tcW w:w="4685" w:type="dxa"/>
          </w:tcPr>
          <w:p w:rsidR="003418E4" w:rsidRPr="003418E4" w:rsidRDefault="003418E4" w:rsidP="003418E4">
            <w:pPr>
              <w:autoSpaceDE w:val="0"/>
              <w:autoSpaceDN w:val="0"/>
              <w:adjustRightInd w:val="0"/>
              <w:rPr>
                <w:rFonts w:asciiTheme="majorHAnsi" w:hAnsiTheme="majorHAnsi" w:cstheme="majorHAnsi"/>
                <w:color w:val="000000"/>
              </w:rPr>
            </w:pPr>
            <w:r w:rsidRPr="003418E4">
              <w:rPr>
                <w:rFonts w:asciiTheme="majorHAnsi" w:hAnsiTheme="majorHAnsi" w:cstheme="majorHAnsi"/>
                <w:color w:val="000000"/>
              </w:rPr>
              <w:t xml:space="preserve">Grand Noble -equivalente a 5* </w:t>
            </w:r>
          </w:p>
          <w:p w:rsidR="003418E4" w:rsidRPr="003418E4" w:rsidRDefault="003418E4" w:rsidP="003418E4">
            <w:pPr>
              <w:autoSpaceDE w:val="0"/>
              <w:autoSpaceDN w:val="0"/>
              <w:adjustRightInd w:val="0"/>
              <w:rPr>
                <w:rFonts w:asciiTheme="majorHAnsi" w:hAnsiTheme="majorHAnsi" w:cstheme="majorHAnsi"/>
                <w:color w:val="000000"/>
              </w:rPr>
            </w:pPr>
            <w:proofErr w:type="spellStart"/>
            <w:r w:rsidRPr="003418E4">
              <w:rPr>
                <w:rFonts w:asciiTheme="majorHAnsi" w:hAnsiTheme="majorHAnsi" w:cstheme="majorHAnsi"/>
                <w:color w:val="000000"/>
              </w:rPr>
              <w:t>Swisstouches</w:t>
            </w:r>
            <w:proofErr w:type="spellEnd"/>
            <w:r w:rsidRPr="003418E4">
              <w:rPr>
                <w:rFonts w:asciiTheme="majorHAnsi" w:hAnsiTheme="majorHAnsi" w:cstheme="majorHAnsi"/>
                <w:color w:val="000000"/>
              </w:rPr>
              <w:t xml:space="preserve"> Xi’an -equivalente a 5* </w:t>
            </w:r>
          </w:p>
        </w:tc>
      </w:tr>
      <w:tr w:rsidR="00887678" w:rsidRPr="003418E4" w:rsidTr="003418E4">
        <w:trPr>
          <w:trHeight w:val="259"/>
        </w:trPr>
        <w:tc>
          <w:tcPr>
            <w:tcW w:w="3248" w:type="dxa"/>
          </w:tcPr>
          <w:p w:rsidR="00887678" w:rsidRPr="003418E4" w:rsidRDefault="00887678" w:rsidP="00887678">
            <w:pPr>
              <w:autoSpaceDE w:val="0"/>
              <w:autoSpaceDN w:val="0"/>
              <w:adjustRightInd w:val="0"/>
              <w:rPr>
                <w:rFonts w:asciiTheme="majorHAnsi" w:hAnsiTheme="majorHAnsi" w:cstheme="majorHAnsi"/>
                <w:b/>
                <w:color w:val="000000" w:themeColor="text1"/>
              </w:rPr>
            </w:pPr>
            <w:r w:rsidRPr="003418E4">
              <w:rPr>
                <w:rFonts w:asciiTheme="majorHAnsi" w:hAnsiTheme="majorHAnsi" w:cstheme="majorHAnsi"/>
                <w:b/>
                <w:color w:val="000000" w:themeColor="text1"/>
              </w:rPr>
              <w:t xml:space="preserve">Guilin </w:t>
            </w:r>
          </w:p>
        </w:tc>
        <w:tc>
          <w:tcPr>
            <w:tcW w:w="4685" w:type="dxa"/>
          </w:tcPr>
          <w:p w:rsidR="00887678" w:rsidRPr="003418E4" w:rsidRDefault="00887678" w:rsidP="00887678">
            <w:pPr>
              <w:autoSpaceDE w:val="0"/>
              <w:autoSpaceDN w:val="0"/>
              <w:adjustRightInd w:val="0"/>
              <w:rPr>
                <w:rFonts w:asciiTheme="majorHAnsi" w:hAnsiTheme="majorHAnsi" w:cstheme="majorHAnsi"/>
                <w:color w:val="000000"/>
              </w:rPr>
            </w:pPr>
            <w:proofErr w:type="spellStart"/>
            <w:r w:rsidRPr="003418E4">
              <w:rPr>
                <w:rFonts w:asciiTheme="majorHAnsi" w:hAnsiTheme="majorHAnsi" w:cstheme="majorHAnsi"/>
                <w:color w:val="000000"/>
              </w:rPr>
              <w:t>Lijiang</w:t>
            </w:r>
            <w:proofErr w:type="spellEnd"/>
            <w:r w:rsidRPr="003418E4">
              <w:rPr>
                <w:rFonts w:asciiTheme="majorHAnsi" w:hAnsiTheme="majorHAnsi" w:cstheme="majorHAnsi"/>
                <w:color w:val="000000"/>
              </w:rPr>
              <w:t xml:space="preserve"> </w:t>
            </w:r>
            <w:proofErr w:type="spellStart"/>
            <w:r w:rsidRPr="003418E4">
              <w:rPr>
                <w:rFonts w:asciiTheme="majorHAnsi" w:hAnsiTheme="majorHAnsi" w:cstheme="majorHAnsi"/>
                <w:color w:val="000000"/>
              </w:rPr>
              <w:t>Waterfall</w:t>
            </w:r>
            <w:proofErr w:type="spellEnd"/>
            <w:r w:rsidRPr="003418E4">
              <w:rPr>
                <w:rFonts w:asciiTheme="majorHAnsi" w:hAnsiTheme="majorHAnsi" w:cstheme="majorHAnsi"/>
                <w:color w:val="000000"/>
              </w:rPr>
              <w:t xml:space="preserve"> 5* </w:t>
            </w:r>
          </w:p>
          <w:p w:rsidR="007A338C" w:rsidRPr="003418E4" w:rsidRDefault="00887678" w:rsidP="00887678">
            <w:pPr>
              <w:autoSpaceDE w:val="0"/>
              <w:autoSpaceDN w:val="0"/>
              <w:adjustRightInd w:val="0"/>
              <w:rPr>
                <w:rFonts w:asciiTheme="majorHAnsi" w:hAnsiTheme="majorHAnsi" w:cstheme="majorHAnsi"/>
                <w:color w:val="000000"/>
              </w:rPr>
            </w:pPr>
            <w:r w:rsidRPr="003418E4">
              <w:rPr>
                <w:rFonts w:asciiTheme="majorHAnsi" w:hAnsiTheme="majorHAnsi" w:cstheme="majorHAnsi"/>
                <w:color w:val="000000"/>
              </w:rPr>
              <w:t xml:space="preserve">Sheraton 5* </w:t>
            </w:r>
          </w:p>
        </w:tc>
      </w:tr>
      <w:tr w:rsidR="007A338C" w:rsidRPr="003418E4" w:rsidTr="003418E4">
        <w:trPr>
          <w:trHeight w:val="259"/>
        </w:trPr>
        <w:tc>
          <w:tcPr>
            <w:tcW w:w="3248" w:type="dxa"/>
          </w:tcPr>
          <w:p w:rsidR="007A338C" w:rsidRPr="003418E4" w:rsidRDefault="007A338C" w:rsidP="00887678">
            <w:pPr>
              <w:autoSpaceDE w:val="0"/>
              <w:autoSpaceDN w:val="0"/>
              <w:adjustRightInd w:val="0"/>
              <w:rPr>
                <w:rFonts w:asciiTheme="majorHAnsi" w:hAnsiTheme="majorHAnsi" w:cstheme="majorHAnsi"/>
                <w:b/>
                <w:color w:val="000000" w:themeColor="text1"/>
              </w:rPr>
            </w:pPr>
            <w:r>
              <w:rPr>
                <w:rFonts w:asciiTheme="majorHAnsi" w:hAnsiTheme="majorHAnsi" w:cstheme="majorHAnsi"/>
                <w:b/>
                <w:color w:val="000000" w:themeColor="text1"/>
              </w:rPr>
              <w:t>Hangzhou</w:t>
            </w:r>
          </w:p>
        </w:tc>
        <w:tc>
          <w:tcPr>
            <w:tcW w:w="4685" w:type="dxa"/>
          </w:tcPr>
          <w:p w:rsidR="007A338C" w:rsidRDefault="007A338C" w:rsidP="00887678">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Grand </w:t>
            </w:r>
            <w:proofErr w:type="spellStart"/>
            <w:r>
              <w:rPr>
                <w:rFonts w:asciiTheme="majorHAnsi" w:hAnsiTheme="majorHAnsi" w:cstheme="majorHAnsi"/>
                <w:color w:val="000000"/>
              </w:rPr>
              <w:t>Metropark</w:t>
            </w:r>
            <w:proofErr w:type="spellEnd"/>
            <w:r>
              <w:rPr>
                <w:rFonts w:asciiTheme="majorHAnsi" w:hAnsiTheme="majorHAnsi" w:cstheme="majorHAnsi"/>
                <w:color w:val="000000"/>
              </w:rPr>
              <w:t xml:space="preserve"> 5*</w:t>
            </w:r>
          </w:p>
          <w:p w:rsidR="007A338C" w:rsidRPr="003418E4" w:rsidRDefault="007A338C" w:rsidP="00887678">
            <w:pPr>
              <w:autoSpaceDE w:val="0"/>
              <w:autoSpaceDN w:val="0"/>
              <w:adjustRightInd w:val="0"/>
              <w:rPr>
                <w:rFonts w:asciiTheme="majorHAnsi" w:hAnsiTheme="majorHAnsi" w:cstheme="majorHAnsi"/>
                <w:color w:val="000000"/>
              </w:rPr>
            </w:pPr>
            <w:r>
              <w:rPr>
                <w:rFonts w:asciiTheme="majorHAnsi" w:hAnsiTheme="majorHAnsi" w:cstheme="majorHAnsi"/>
                <w:color w:val="000000"/>
              </w:rPr>
              <w:t>Zhejiang International 5*</w:t>
            </w:r>
          </w:p>
        </w:tc>
      </w:tr>
      <w:tr w:rsidR="007A338C" w:rsidRPr="003418E4" w:rsidTr="003418E4">
        <w:trPr>
          <w:trHeight w:val="259"/>
        </w:trPr>
        <w:tc>
          <w:tcPr>
            <w:tcW w:w="3248" w:type="dxa"/>
          </w:tcPr>
          <w:p w:rsidR="007A338C" w:rsidRPr="003418E4" w:rsidRDefault="007A338C" w:rsidP="00887678">
            <w:pPr>
              <w:autoSpaceDE w:val="0"/>
              <w:autoSpaceDN w:val="0"/>
              <w:adjustRightInd w:val="0"/>
              <w:rPr>
                <w:rFonts w:asciiTheme="majorHAnsi" w:hAnsiTheme="majorHAnsi" w:cstheme="majorHAnsi"/>
                <w:b/>
                <w:color w:val="000000" w:themeColor="text1"/>
              </w:rPr>
            </w:pPr>
            <w:r>
              <w:rPr>
                <w:rFonts w:asciiTheme="majorHAnsi" w:hAnsiTheme="majorHAnsi" w:cstheme="majorHAnsi"/>
                <w:b/>
                <w:color w:val="000000" w:themeColor="text1"/>
              </w:rPr>
              <w:t xml:space="preserve">Suzhou </w:t>
            </w:r>
          </w:p>
        </w:tc>
        <w:tc>
          <w:tcPr>
            <w:tcW w:w="4685" w:type="dxa"/>
          </w:tcPr>
          <w:p w:rsidR="007A338C" w:rsidRPr="003418E4" w:rsidRDefault="007A338C" w:rsidP="00887678">
            <w:pPr>
              <w:autoSpaceDE w:val="0"/>
              <w:autoSpaceDN w:val="0"/>
              <w:adjustRightInd w:val="0"/>
              <w:rPr>
                <w:rFonts w:asciiTheme="majorHAnsi" w:hAnsiTheme="majorHAnsi" w:cstheme="majorHAnsi"/>
                <w:color w:val="000000"/>
              </w:rPr>
            </w:pPr>
            <w:proofErr w:type="spellStart"/>
            <w:r>
              <w:rPr>
                <w:rFonts w:asciiTheme="majorHAnsi" w:hAnsiTheme="majorHAnsi" w:cstheme="majorHAnsi"/>
                <w:color w:val="000000"/>
              </w:rPr>
              <w:t>Nan</w:t>
            </w:r>
            <w:proofErr w:type="spellEnd"/>
            <w:r>
              <w:rPr>
                <w:rFonts w:asciiTheme="majorHAnsi" w:hAnsiTheme="majorHAnsi" w:cstheme="majorHAnsi"/>
                <w:color w:val="000000"/>
              </w:rPr>
              <w:t xml:space="preserve"> </w:t>
            </w:r>
            <w:proofErr w:type="spellStart"/>
            <w:r>
              <w:rPr>
                <w:rFonts w:asciiTheme="majorHAnsi" w:hAnsiTheme="majorHAnsi" w:cstheme="majorHAnsi"/>
                <w:color w:val="000000"/>
              </w:rPr>
              <w:t>Lin</w:t>
            </w:r>
            <w:proofErr w:type="spellEnd"/>
            <w:r>
              <w:rPr>
                <w:rFonts w:asciiTheme="majorHAnsi" w:hAnsiTheme="majorHAnsi" w:cstheme="majorHAnsi"/>
                <w:color w:val="000000"/>
              </w:rPr>
              <w:t xml:space="preserve"> – Equivalente a 5*</w:t>
            </w:r>
            <w:bookmarkStart w:id="0" w:name="_GoBack"/>
            <w:bookmarkEnd w:id="0"/>
          </w:p>
        </w:tc>
      </w:tr>
      <w:tr w:rsidR="00887678" w:rsidRPr="003418E4" w:rsidTr="003418E4">
        <w:trPr>
          <w:trHeight w:val="259"/>
        </w:trPr>
        <w:tc>
          <w:tcPr>
            <w:tcW w:w="3248" w:type="dxa"/>
          </w:tcPr>
          <w:p w:rsidR="00887678" w:rsidRPr="003418E4" w:rsidRDefault="00887678" w:rsidP="00887678">
            <w:pPr>
              <w:autoSpaceDE w:val="0"/>
              <w:autoSpaceDN w:val="0"/>
              <w:adjustRightInd w:val="0"/>
              <w:rPr>
                <w:rFonts w:asciiTheme="majorHAnsi" w:hAnsiTheme="majorHAnsi" w:cstheme="majorHAnsi"/>
                <w:b/>
                <w:color w:val="000000" w:themeColor="text1"/>
              </w:rPr>
            </w:pPr>
            <w:proofErr w:type="spellStart"/>
            <w:r w:rsidRPr="003418E4">
              <w:rPr>
                <w:rFonts w:asciiTheme="majorHAnsi" w:hAnsiTheme="majorHAnsi" w:cstheme="majorHAnsi"/>
                <w:b/>
                <w:color w:val="000000" w:themeColor="text1"/>
              </w:rPr>
              <w:t>Shanghai</w:t>
            </w:r>
            <w:proofErr w:type="spellEnd"/>
            <w:r w:rsidRPr="003418E4">
              <w:rPr>
                <w:rFonts w:asciiTheme="majorHAnsi" w:hAnsiTheme="majorHAnsi" w:cstheme="majorHAnsi"/>
                <w:b/>
                <w:color w:val="000000" w:themeColor="text1"/>
              </w:rPr>
              <w:t xml:space="preserve"> </w:t>
            </w:r>
          </w:p>
        </w:tc>
        <w:tc>
          <w:tcPr>
            <w:tcW w:w="4685" w:type="dxa"/>
          </w:tcPr>
          <w:p w:rsidR="00887678" w:rsidRPr="003418E4" w:rsidRDefault="00887678" w:rsidP="00887678">
            <w:pPr>
              <w:autoSpaceDE w:val="0"/>
              <w:autoSpaceDN w:val="0"/>
              <w:adjustRightInd w:val="0"/>
              <w:rPr>
                <w:rFonts w:asciiTheme="majorHAnsi" w:hAnsiTheme="majorHAnsi" w:cstheme="majorHAnsi"/>
                <w:color w:val="000000"/>
              </w:rPr>
            </w:pPr>
            <w:r w:rsidRPr="003418E4">
              <w:rPr>
                <w:rFonts w:asciiTheme="majorHAnsi" w:hAnsiTheme="majorHAnsi" w:cstheme="majorHAnsi"/>
                <w:color w:val="000000"/>
              </w:rPr>
              <w:t xml:space="preserve">Grand </w:t>
            </w:r>
            <w:proofErr w:type="spellStart"/>
            <w:r w:rsidRPr="003418E4">
              <w:rPr>
                <w:rFonts w:asciiTheme="majorHAnsi" w:hAnsiTheme="majorHAnsi" w:cstheme="majorHAnsi"/>
                <w:color w:val="000000"/>
              </w:rPr>
              <w:t>Mercure</w:t>
            </w:r>
            <w:proofErr w:type="spellEnd"/>
            <w:r w:rsidRPr="003418E4">
              <w:rPr>
                <w:rFonts w:asciiTheme="majorHAnsi" w:hAnsiTheme="majorHAnsi" w:cstheme="majorHAnsi"/>
                <w:color w:val="000000"/>
              </w:rPr>
              <w:t xml:space="preserve"> Century Park 5* </w:t>
            </w:r>
          </w:p>
          <w:p w:rsidR="00887678" w:rsidRPr="003418E4" w:rsidRDefault="00887678" w:rsidP="00887678">
            <w:pPr>
              <w:autoSpaceDE w:val="0"/>
              <w:autoSpaceDN w:val="0"/>
              <w:adjustRightInd w:val="0"/>
              <w:rPr>
                <w:rFonts w:asciiTheme="majorHAnsi" w:hAnsiTheme="majorHAnsi" w:cstheme="majorHAnsi"/>
                <w:color w:val="000000"/>
              </w:rPr>
            </w:pPr>
            <w:proofErr w:type="spellStart"/>
            <w:r w:rsidRPr="003418E4">
              <w:rPr>
                <w:rFonts w:asciiTheme="majorHAnsi" w:hAnsiTheme="majorHAnsi" w:cstheme="majorHAnsi"/>
                <w:color w:val="000000"/>
              </w:rPr>
              <w:t>Guoman</w:t>
            </w:r>
            <w:proofErr w:type="spellEnd"/>
            <w:r w:rsidRPr="003418E4">
              <w:rPr>
                <w:rFonts w:asciiTheme="majorHAnsi" w:hAnsiTheme="majorHAnsi" w:cstheme="majorHAnsi"/>
                <w:color w:val="000000"/>
              </w:rPr>
              <w:t xml:space="preserve"> </w:t>
            </w:r>
            <w:proofErr w:type="spellStart"/>
            <w:r w:rsidRPr="003418E4">
              <w:rPr>
                <w:rFonts w:asciiTheme="majorHAnsi" w:hAnsiTheme="majorHAnsi" w:cstheme="majorHAnsi"/>
                <w:color w:val="000000"/>
              </w:rPr>
              <w:t>Shanghai</w:t>
            </w:r>
            <w:proofErr w:type="spellEnd"/>
            <w:r w:rsidRPr="003418E4">
              <w:rPr>
                <w:rFonts w:asciiTheme="majorHAnsi" w:hAnsiTheme="majorHAnsi" w:cstheme="majorHAnsi"/>
                <w:color w:val="000000"/>
              </w:rPr>
              <w:t xml:space="preserve"> 5* </w:t>
            </w:r>
          </w:p>
        </w:tc>
      </w:tr>
      <w:tr w:rsidR="00887678" w:rsidRPr="003418E4" w:rsidTr="003418E4">
        <w:trPr>
          <w:trHeight w:val="259"/>
        </w:trPr>
        <w:tc>
          <w:tcPr>
            <w:tcW w:w="3248" w:type="dxa"/>
          </w:tcPr>
          <w:p w:rsidR="00887678" w:rsidRPr="003418E4" w:rsidRDefault="00887678" w:rsidP="00887678">
            <w:pPr>
              <w:autoSpaceDE w:val="0"/>
              <w:autoSpaceDN w:val="0"/>
              <w:adjustRightInd w:val="0"/>
              <w:rPr>
                <w:rFonts w:asciiTheme="majorHAnsi" w:hAnsiTheme="majorHAnsi" w:cstheme="majorHAnsi"/>
                <w:b/>
                <w:color w:val="000000" w:themeColor="text1"/>
              </w:rPr>
            </w:pPr>
          </w:p>
        </w:tc>
        <w:tc>
          <w:tcPr>
            <w:tcW w:w="4685" w:type="dxa"/>
          </w:tcPr>
          <w:p w:rsidR="00887678" w:rsidRPr="003418E4" w:rsidRDefault="00887678" w:rsidP="00887678">
            <w:pPr>
              <w:autoSpaceDE w:val="0"/>
              <w:autoSpaceDN w:val="0"/>
              <w:adjustRightInd w:val="0"/>
              <w:rPr>
                <w:rFonts w:asciiTheme="majorHAnsi" w:hAnsiTheme="majorHAnsi" w:cstheme="majorHAnsi"/>
                <w:color w:val="000000"/>
              </w:rPr>
            </w:pPr>
          </w:p>
        </w:tc>
      </w:tr>
    </w:tbl>
    <w:p w:rsidR="002E03B7" w:rsidRPr="0065659F" w:rsidRDefault="002E03B7" w:rsidP="002E03B7">
      <w:pPr>
        <w:shd w:val="clear" w:color="auto" w:fill="C00000"/>
        <w:jc w:val="center"/>
        <w:rPr>
          <w:rFonts w:asciiTheme="majorHAnsi" w:hAnsiTheme="majorHAnsi" w:cstheme="majorHAnsi"/>
          <w:b/>
          <w:sz w:val="28"/>
        </w:rPr>
      </w:pPr>
      <w:r w:rsidRPr="0065659F">
        <w:rPr>
          <w:rFonts w:asciiTheme="majorHAnsi" w:hAnsiTheme="majorHAnsi" w:cstheme="majorHAnsi"/>
          <w:b/>
          <w:sz w:val="28"/>
        </w:rPr>
        <w:t>NOTAS IMPORTANTES</w:t>
      </w:r>
    </w:p>
    <w:p w:rsidR="002E03B7" w:rsidRPr="0065659F" w:rsidRDefault="002E03B7" w:rsidP="002E03B7">
      <w:pPr>
        <w:shd w:val="clear" w:color="auto" w:fill="C00000"/>
        <w:jc w:val="both"/>
        <w:rPr>
          <w:rFonts w:asciiTheme="majorHAnsi" w:hAnsiTheme="majorHAnsi" w:cstheme="majorHAnsi"/>
        </w:rPr>
      </w:pPr>
      <w:r w:rsidRPr="0065659F">
        <w:rPr>
          <w:rFonts w:asciiTheme="majorHAnsi" w:hAnsiTheme="majorHAnsi" w:cstheme="majorHAnsi"/>
        </w:rPr>
        <w:t>SALIDAS DIARIAS DURANTE TODO EL AÑO</w:t>
      </w:r>
    </w:p>
    <w:p w:rsidR="002E03B7" w:rsidRPr="0065659F" w:rsidRDefault="00887678" w:rsidP="002E03B7">
      <w:pPr>
        <w:shd w:val="clear" w:color="auto" w:fill="C00000"/>
        <w:jc w:val="both"/>
        <w:rPr>
          <w:rFonts w:asciiTheme="majorHAnsi" w:hAnsiTheme="majorHAnsi" w:cstheme="majorHAnsi"/>
        </w:rPr>
      </w:pPr>
      <w:r>
        <w:rPr>
          <w:rFonts w:asciiTheme="majorHAnsi" w:hAnsiTheme="majorHAnsi" w:cstheme="majorHAnsi"/>
        </w:rPr>
        <w:t>Mar24-Nov5</w:t>
      </w:r>
      <w:proofErr w:type="gramStart"/>
      <w:r>
        <w:rPr>
          <w:rFonts w:asciiTheme="majorHAnsi" w:hAnsiTheme="majorHAnsi" w:cstheme="majorHAnsi"/>
        </w:rPr>
        <w:t>,2020</w:t>
      </w:r>
      <w:proofErr w:type="gramEnd"/>
      <w:r>
        <w:rPr>
          <w:rFonts w:asciiTheme="majorHAnsi" w:hAnsiTheme="majorHAnsi" w:cstheme="majorHAnsi"/>
        </w:rPr>
        <w:t xml:space="preserve"> , Mar1-23</w:t>
      </w:r>
      <w:r w:rsidR="002E03B7" w:rsidRPr="0065659F">
        <w:rPr>
          <w:rFonts w:asciiTheme="majorHAnsi" w:hAnsiTheme="majorHAnsi" w:cstheme="majorHAnsi"/>
        </w:rPr>
        <w:t xml:space="preserve">,2021 - Salidas diarias garantizadas desde 2 </w:t>
      </w:r>
      <w:proofErr w:type="spellStart"/>
      <w:r w:rsidR="002E03B7" w:rsidRPr="0065659F">
        <w:rPr>
          <w:rFonts w:asciiTheme="majorHAnsi" w:hAnsiTheme="majorHAnsi" w:cstheme="majorHAnsi"/>
        </w:rPr>
        <w:t>pax</w:t>
      </w:r>
      <w:proofErr w:type="spellEnd"/>
      <w:r w:rsidR="002E03B7" w:rsidRPr="0065659F">
        <w:rPr>
          <w:rFonts w:asciiTheme="majorHAnsi" w:hAnsiTheme="majorHAnsi" w:cstheme="majorHAnsi"/>
        </w:rPr>
        <w:t>, con confirmación inmediata.</w:t>
      </w:r>
    </w:p>
    <w:p w:rsidR="002E03B7" w:rsidRPr="0065659F" w:rsidRDefault="002E03B7" w:rsidP="002E03B7">
      <w:pPr>
        <w:shd w:val="clear" w:color="auto" w:fill="C00000"/>
        <w:jc w:val="both"/>
        <w:rPr>
          <w:rFonts w:asciiTheme="majorHAnsi" w:hAnsiTheme="majorHAnsi" w:cstheme="majorHAnsi"/>
        </w:rPr>
      </w:pPr>
      <w:r w:rsidRPr="0065659F">
        <w:rPr>
          <w:rFonts w:asciiTheme="majorHAnsi" w:hAnsiTheme="majorHAnsi" w:cstheme="majorHAnsi"/>
        </w:rPr>
        <w:t>Nov6</w:t>
      </w:r>
      <w:proofErr w:type="gramStart"/>
      <w:r w:rsidRPr="0065659F">
        <w:rPr>
          <w:rFonts w:asciiTheme="majorHAnsi" w:hAnsiTheme="majorHAnsi" w:cstheme="majorHAnsi"/>
        </w:rPr>
        <w:t>,2020</w:t>
      </w:r>
      <w:proofErr w:type="gramEnd"/>
      <w:r w:rsidRPr="0065659F">
        <w:rPr>
          <w:rFonts w:asciiTheme="majorHAnsi" w:hAnsiTheme="majorHAnsi" w:cstheme="majorHAnsi"/>
        </w:rPr>
        <w:t xml:space="preserve">- Feb8,2021 , Feb18-28,2021 - Salidas de Lunes, garantizadas desde 2 </w:t>
      </w:r>
      <w:proofErr w:type="spellStart"/>
      <w:r w:rsidRPr="0065659F">
        <w:rPr>
          <w:rFonts w:asciiTheme="majorHAnsi" w:hAnsiTheme="majorHAnsi" w:cstheme="majorHAnsi"/>
        </w:rPr>
        <w:t>pax</w:t>
      </w:r>
      <w:proofErr w:type="spellEnd"/>
      <w:r w:rsidRPr="0065659F">
        <w:rPr>
          <w:rFonts w:asciiTheme="majorHAnsi" w:hAnsiTheme="majorHAnsi" w:cstheme="majorHAnsi"/>
        </w:rPr>
        <w:t xml:space="preserve"> con confirmación inmediata; - Salidas Martes-Domingo, garantizadas desde 4 </w:t>
      </w:r>
      <w:proofErr w:type="spellStart"/>
      <w:r w:rsidRPr="0065659F">
        <w:rPr>
          <w:rFonts w:asciiTheme="majorHAnsi" w:hAnsiTheme="majorHAnsi" w:cstheme="majorHAnsi"/>
        </w:rPr>
        <w:t>pax</w:t>
      </w:r>
      <w:proofErr w:type="spellEnd"/>
      <w:r w:rsidRPr="0065659F">
        <w:rPr>
          <w:rFonts w:asciiTheme="majorHAnsi" w:hAnsiTheme="majorHAnsi" w:cstheme="majorHAnsi"/>
        </w:rPr>
        <w:t xml:space="preserve"> con confirmación inmediata.</w:t>
      </w:r>
    </w:p>
    <w:p w:rsidR="002E03B7" w:rsidRPr="006830E6" w:rsidRDefault="002E03B7" w:rsidP="002E03B7">
      <w:pPr>
        <w:shd w:val="clear" w:color="auto" w:fill="C00000"/>
        <w:jc w:val="both"/>
        <w:rPr>
          <w:rFonts w:asciiTheme="majorHAnsi" w:hAnsiTheme="majorHAnsi" w:cstheme="majorHAnsi"/>
        </w:rPr>
      </w:pPr>
      <w:r w:rsidRPr="0065659F">
        <w:rPr>
          <w:rFonts w:asciiTheme="majorHAnsi" w:hAnsiTheme="majorHAnsi" w:cstheme="majorHAnsi"/>
        </w:rPr>
        <w:t xml:space="preserve">En caso de ser una reserva de menos que 4 </w:t>
      </w:r>
      <w:proofErr w:type="spellStart"/>
      <w:r w:rsidRPr="0065659F">
        <w:rPr>
          <w:rFonts w:asciiTheme="majorHAnsi" w:hAnsiTheme="majorHAnsi" w:cstheme="majorHAnsi"/>
        </w:rPr>
        <w:t>pax</w:t>
      </w:r>
      <w:proofErr w:type="spellEnd"/>
      <w:r w:rsidRPr="0065659F">
        <w:rPr>
          <w:rFonts w:asciiTheme="majorHAnsi" w:hAnsiTheme="majorHAnsi" w:cstheme="majorHAnsi"/>
        </w:rPr>
        <w:t xml:space="preserve">, favor de consultarnos en su momento para ver si podemos juntarlos con otros </w:t>
      </w:r>
      <w:proofErr w:type="spellStart"/>
      <w:r w:rsidRPr="0065659F">
        <w:rPr>
          <w:rFonts w:asciiTheme="majorHAnsi" w:hAnsiTheme="majorHAnsi" w:cstheme="majorHAnsi"/>
        </w:rPr>
        <w:t>pax</w:t>
      </w:r>
      <w:proofErr w:type="spellEnd"/>
      <w:r w:rsidRPr="0065659F">
        <w:rPr>
          <w:rFonts w:asciiTheme="majorHAnsi" w:hAnsiTheme="majorHAnsi" w:cstheme="majorHAnsi"/>
        </w:rPr>
        <w:t xml:space="preserve"> ya apuntados en la misma salida. - No hay salida durante Feb</w:t>
      </w:r>
      <w:r>
        <w:rPr>
          <w:rFonts w:asciiTheme="majorHAnsi" w:hAnsiTheme="majorHAnsi" w:cstheme="majorHAnsi"/>
        </w:rPr>
        <w:t xml:space="preserve"> </w:t>
      </w:r>
      <w:r w:rsidRPr="0065659F">
        <w:rPr>
          <w:rFonts w:asciiTheme="majorHAnsi" w:hAnsiTheme="majorHAnsi" w:cstheme="majorHAnsi"/>
        </w:rPr>
        <w:t>9-17,2021 debido al Año Nuevo Chino 202</w:t>
      </w:r>
    </w:p>
    <w:p w:rsidR="003418E4" w:rsidRPr="006830E6" w:rsidRDefault="003418E4" w:rsidP="006830E6">
      <w:pPr>
        <w:jc w:val="both"/>
        <w:rPr>
          <w:rFonts w:asciiTheme="majorHAnsi" w:hAnsiTheme="majorHAnsi" w:cstheme="majorHAnsi"/>
        </w:rPr>
      </w:pPr>
    </w:p>
    <w:sectPr w:rsidR="003418E4" w:rsidRPr="006830E6" w:rsidSect="003418E4">
      <w:headerReference w:type="default" r:id="rId8"/>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692" w:rsidRDefault="00647692" w:rsidP="002E03B7">
      <w:pPr>
        <w:spacing w:after="0" w:line="240" w:lineRule="auto"/>
      </w:pPr>
      <w:r>
        <w:separator/>
      </w:r>
    </w:p>
  </w:endnote>
  <w:endnote w:type="continuationSeparator" w:id="0">
    <w:p w:rsidR="00647692" w:rsidRDefault="00647692" w:rsidP="002E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692" w:rsidRDefault="00647692" w:rsidP="002E03B7">
      <w:pPr>
        <w:spacing w:after="0" w:line="240" w:lineRule="auto"/>
      </w:pPr>
      <w:r>
        <w:separator/>
      </w:r>
    </w:p>
  </w:footnote>
  <w:footnote w:type="continuationSeparator" w:id="0">
    <w:p w:rsidR="00647692" w:rsidRDefault="00647692" w:rsidP="002E0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3B7" w:rsidRDefault="002E03B7" w:rsidP="002E03B7">
    <w:pPr>
      <w:pStyle w:val="Encabezado"/>
      <w:jc w:val="right"/>
    </w:pPr>
    <w:r>
      <w:rPr>
        <w:noProof/>
        <w:lang w:eastAsia="es-GT"/>
      </w:rPr>
      <w:drawing>
        <wp:anchor distT="0" distB="0" distL="114300" distR="114300" simplePos="0" relativeHeight="251659264" behindDoc="0" locked="0" layoutInCell="1" allowOverlap="1" wp14:anchorId="3DDEEFFD" wp14:editId="2CA988D0">
          <wp:simplePos x="0" y="0"/>
          <wp:positionH relativeFrom="column">
            <wp:posOffset>-171450</wp:posOffset>
          </wp:positionH>
          <wp:positionV relativeFrom="paragraph">
            <wp:posOffset>-391160</wp:posOffset>
          </wp:positionV>
          <wp:extent cx="1409700" cy="792896"/>
          <wp:effectExtent l="0" t="0" r="0" b="0"/>
          <wp:wrapThrough wrapText="bothSides">
            <wp:wrapPolygon edited="0">
              <wp:start x="2335" y="4154"/>
              <wp:lineTo x="584" y="7269"/>
              <wp:lineTo x="876" y="12981"/>
              <wp:lineTo x="3503" y="14019"/>
              <wp:lineTo x="11092" y="14019"/>
              <wp:lineTo x="19265" y="12981"/>
              <wp:lineTo x="18973" y="6750"/>
              <wp:lineTo x="3795" y="4154"/>
              <wp:lineTo x="2335" y="4154"/>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792896"/>
                  </a:xfrm>
                  <a:prstGeom prst="rect">
                    <a:avLst/>
                  </a:prstGeom>
                </pic:spPr>
              </pic:pic>
            </a:graphicData>
          </a:graphic>
          <wp14:sizeRelH relativeFrom="page">
            <wp14:pctWidth>0</wp14:pctWidth>
          </wp14:sizeRelH>
          <wp14:sizeRelV relativeFrom="page">
            <wp14:pctHeight>0</wp14:pctHeight>
          </wp14:sizeRelV>
        </wp:anchor>
      </w:drawing>
    </w:r>
    <w:r>
      <w:t>TARIFARIO CHINA MARZO 2020 – MARZO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1D3B57"/>
    <w:multiLevelType w:val="hybridMultilevel"/>
    <w:tmpl w:val="9B30F528"/>
    <w:lvl w:ilvl="0" w:tplc="100A000F">
      <w:start w:val="5"/>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4FC1586E"/>
    <w:multiLevelType w:val="hybridMultilevel"/>
    <w:tmpl w:val="1AF23620"/>
    <w:lvl w:ilvl="0" w:tplc="100A000F">
      <w:start w:val="6"/>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5EB753BA"/>
    <w:multiLevelType w:val="hybridMultilevel"/>
    <w:tmpl w:val="76749ADC"/>
    <w:lvl w:ilvl="0" w:tplc="100A000F">
      <w:start w:val="3"/>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BF030A5"/>
    <w:multiLevelType w:val="hybridMultilevel"/>
    <w:tmpl w:val="03A298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79A27E49"/>
    <w:multiLevelType w:val="hybridMultilevel"/>
    <w:tmpl w:val="088C576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B9F"/>
    <w:rsid w:val="00142B9F"/>
    <w:rsid w:val="001B3128"/>
    <w:rsid w:val="001E0E24"/>
    <w:rsid w:val="0021785B"/>
    <w:rsid w:val="002918CF"/>
    <w:rsid w:val="002E03B7"/>
    <w:rsid w:val="002F1260"/>
    <w:rsid w:val="003418E4"/>
    <w:rsid w:val="003476E7"/>
    <w:rsid w:val="00380153"/>
    <w:rsid w:val="003E3EB5"/>
    <w:rsid w:val="005A0349"/>
    <w:rsid w:val="00611A42"/>
    <w:rsid w:val="00647692"/>
    <w:rsid w:val="00647B7B"/>
    <w:rsid w:val="006830E6"/>
    <w:rsid w:val="007A338C"/>
    <w:rsid w:val="007C46B3"/>
    <w:rsid w:val="00855612"/>
    <w:rsid w:val="00887678"/>
    <w:rsid w:val="009233D0"/>
    <w:rsid w:val="00B55B73"/>
    <w:rsid w:val="00B769E1"/>
    <w:rsid w:val="00B93F38"/>
    <w:rsid w:val="00CA07E7"/>
    <w:rsid w:val="00CA2D37"/>
    <w:rsid w:val="00DD2EBE"/>
    <w:rsid w:val="00DF5674"/>
    <w:rsid w:val="00ED4980"/>
    <w:rsid w:val="00F362C5"/>
    <w:rsid w:val="00F43D2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99EB00-E58F-4596-9751-B10ED8CC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42B9F"/>
    <w:pPr>
      <w:autoSpaceDE w:val="0"/>
      <w:autoSpaceDN w:val="0"/>
      <w:adjustRightInd w:val="0"/>
      <w:spacing w:after="0" w:line="240" w:lineRule="auto"/>
    </w:pPr>
    <w:rPr>
      <w:rFonts w:ascii="Comic Sans MS" w:hAnsi="Comic Sans MS" w:cs="Comic Sans MS"/>
      <w:color w:val="000000"/>
      <w:sz w:val="24"/>
      <w:szCs w:val="24"/>
    </w:rPr>
  </w:style>
  <w:style w:type="table" w:styleId="Cuadrculadetablaclara">
    <w:name w:val="Grid Table Light"/>
    <w:basedOn w:val="Tablanormal"/>
    <w:uiPriority w:val="40"/>
    <w:rsid w:val="00142B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ED4980"/>
    <w:pPr>
      <w:ind w:left="720"/>
      <w:contextualSpacing/>
    </w:pPr>
  </w:style>
  <w:style w:type="paragraph" w:styleId="Encabezado">
    <w:name w:val="header"/>
    <w:basedOn w:val="Normal"/>
    <w:link w:val="EncabezadoCar"/>
    <w:uiPriority w:val="99"/>
    <w:unhideWhenUsed/>
    <w:rsid w:val="002E03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3B7"/>
  </w:style>
  <w:style w:type="paragraph" w:styleId="Piedepgina">
    <w:name w:val="footer"/>
    <w:basedOn w:val="Normal"/>
    <w:link w:val="PiedepginaCar"/>
    <w:uiPriority w:val="99"/>
    <w:unhideWhenUsed/>
    <w:rsid w:val="002E03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982</Words>
  <Characters>5402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Toledo</dc:creator>
  <cp:keywords/>
  <dc:description/>
  <cp:lastModifiedBy>Carlos Toledo</cp:lastModifiedBy>
  <cp:revision>3</cp:revision>
  <dcterms:created xsi:type="dcterms:W3CDTF">2019-12-26T23:10:00Z</dcterms:created>
  <dcterms:modified xsi:type="dcterms:W3CDTF">2019-12-26T23:24:00Z</dcterms:modified>
</cp:coreProperties>
</file>